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00257748">
        <w:rPr>
          <w:rFonts w:ascii="Times New Roman" w:eastAsia="Times New Roman" w:hAnsi="Times New Roman" w:cs="Times New Roman"/>
          <w:i/>
          <w:iCs/>
          <w:sz w:val="20"/>
          <w:szCs w:val="20"/>
          <w:lang w:eastAsia="lv-LV"/>
        </w:rPr>
        <w:t>;</w:t>
      </w:r>
      <w:r w:rsidR="00257748" w:rsidRPr="00257748">
        <w:rPr>
          <w:rFonts w:ascii="Times New Roman" w:eastAsia="Times New Roman" w:hAnsi="Times New Roman" w:cs="Times New Roman"/>
          <w:i/>
          <w:iCs/>
          <w:sz w:val="20"/>
          <w:szCs w:val="20"/>
          <w:lang w:eastAsia="lv-LV"/>
        </w:rPr>
        <w:t xml:space="preserve"> MK </w:t>
      </w:r>
      <w:hyperlink r:id="rId5" w:tgtFrame="_blank" w:history="1">
        <w:r w:rsidR="00257748" w:rsidRPr="00257748">
          <w:rPr>
            <w:rFonts w:ascii="Times New Roman" w:eastAsia="Times New Roman" w:hAnsi="Times New Roman" w:cs="Times New Roman"/>
            <w:sz w:val="20"/>
            <w:szCs w:val="20"/>
            <w:lang w:eastAsia="lv-LV"/>
          </w:rPr>
          <w:t>27.08.2019.</w:t>
        </w:r>
      </w:hyperlink>
      <w:r w:rsidR="00257748" w:rsidRPr="00257748">
        <w:rPr>
          <w:rFonts w:ascii="Times New Roman" w:eastAsia="Times New Roman" w:hAnsi="Times New Roman" w:cs="Times New Roman"/>
          <w:i/>
          <w:iCs/>
          <w:sz w:val="20"/>
          <w:szCs w:val="20"/>
          <w:lang w:eastAsia="lv-LV"/>
        </w:rPr>
        <w:t> noteikumiem Nr. 402</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257748">
      <w:pPr>
        <w:spacing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5"/>
        <w:gridCol w:w="2528"/>
        <w:gridCol w:w="2861"/>
        <w:gridCol w:w="144"/>
        <w:gridCol w:w="4250"/>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257748">
        <w:trPr>
          <w:trHeight w:val="2743"/>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Reatabu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Reatabu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Reatabu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Reatabu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Reatabula"/>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Reatabu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Reatabula"/>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Reatabula"/>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3A5B0D">
              <w:rPr>
                <w:rFonts w:ascii="Times New Roman" w:eastAsia="Times New Roman" w:hAnsi="Times New Roman" w:cs="Times New Roman"/>
                <w:sz w:val="20"/>
                <w:szCs w:val="21"/>
                <w:lang w:eastAsia="lv-LV"/>
              </w:rPr>
              <w:t>(</w:t>
            </w:r>
            <w:r w:rsidRPr="003A5B0D">
              <w:rPr>
                <w:rFonts w:ascii="Times New Roman" w:eastAsia="Times New Roman" w:hAnsi="Times New Roman" w:cs="Times New Roman"/>
                <w:i/>
                <w:iCs/>
                <w:sz w:val="20"/>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3A5B0D">
              <w:rPr>
                <w:rFonts w:ascii="Times New Roman" w:eastAsia="Times New Roman" w:hAnsi="Times New Roman" w:cs="Times New Roman"/>
                <w:sz w:val="20"/>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257748" w:rsidRPr="005F3A0C" w:rsidTr="00257748">
        <w:trPr>
          <w:trHeight w:val="706"/>
        </w:trPr>
        <w:tc>
          <w:tcPr>
            <w:tcW w:w="191" w:type="pct"/>
            <w:tcBorders>
              <w:top w:val="outset" w:sz="6" w:space="0" w:color="414142"/>
              <w:left w:val="outset" w:sz="6" w:space="0" w:color="414142"/>
              <w:bottom w:val="outset" w:sz="6" w:space="0" w:color="414142"/>
              <w:right w:val="outset" w:sz="6" w:space="0" w:color="414142"/>
            </w:tcBorders>
          </w:tcPr>
          <w:p w:rsidR="00257748" w:rsidRPr="001021F3" w:rsidRDefault="00257748" w:rsidP="005F5A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Pr="00257748">
              <w:rPr>
                <w:rFonts w:ascii="Times New Roman" w:eastAsia="Times New Roman" w:hAnsi="Times New Roman" w:cs="Times New Roman"/>
                <w:vertAlign w:val="superscript"/>
                <w:lang w:eastAsia="lv-LV"/>
              </w:rPr>
              <w:t>1</w:t>
            </w:r>
          </w:p>
        </w:tc>
        <w:tc>
          <w:tcPr>
            <w:tcW w:w="4809" w:type="pct"/>
            <w:gridSpan w:val="4"/>
            <w:tcBorders>
              <w:top w:val="outset" w:sz="6" w:space="0" w:color="414142"/>
              <w:left w:val="outset" w:sz="6" w:space="0" w:color="414142"/>
              <w:bottom w:val="outset" w:sz="6" w:space="0" w:color="414142"/>
              <w:right w:val="outset" w:sz="6" w:space="0" w:color="414142"/>
            </w:tcBorders>
          </w:tcPr>
          <w:p w:rsidR="00257748" w:rsidRPr="001021F3" w:rsidRDefault="00257748" w:rsidP="001021F3">
            <w:pPr>
              <w:spacing w:after="0" w:line="240" w:lineRule="auto"/>
              <w:rPr>
                <w:rFonts w:ascii="Times New Roman" w:eastAsia="Times New Roman" w:hAnsi="Times New Roman" w:cs="Times New Roman"/>
                <w:lang w:eastAsia="lv-LV"/>
              </w:rPr>
            </w:pPr>
            <w:r w:rsidRPr="00257748">
              <w:rPr>
                <w:rFonts w:ascii="Times New Roman" w:eastAsia="Times New Roman" w:hAnsi="Times New Roman" w:cs="Times New Roman"/>
                <w:i/>
                <w:lang w:eastAsia="lv-LV"/>
              </w:rPr>
              <w:t>De minimis</w:t>
            </w:r>
            <w:r w:rsidRPr="00257748">
              <w:rPr>
                <w:rFonts w:ascii="Times New Roman" w:eastAsia="Times New Roman" w:hAnsi="Times New Roman" w:cs="Times New Roman"/>
                <w:lang w:eastAsia="lv-LV"/>
              </w:rPr>
              <w:t> atbalsta uzskaites sistēmā izveidotās un apstiprinātās veidlapas identifikācijas numurs</w:t>
            </w:r>
            <w:r w:rsidRPr="00257748">
              <w:rPr>
                <w:rFonts w:ascii="Times New Roman" w:eastAsia="Times New Roman" w:hAnsi="Times New Roman" w:cs="Times New Roman"/>
                <w:lang w:eastAsia="lv-LV"/>
              </w:rPr>
              <w:br/>
            </w:r>
            <w:r w:rsidRPr="00D60795">
              <w:rPr>
                <w:rFonts w:ascii="Times New Roman" w:eastAsia="Times New Roman" w:hAnsi="Times New Roman" w:cs="Times New Roman"/>
                <w:i/>
                <w:lang w:eastAsia="lv-LV"/>
              </w:rPr>
              <w:t>(ja attiecas)</w:t>
            </w:r>
            <w:r>
              <w:rPr>
                <w:rFonts w:ascii="Times New Roman" w:eastAsia="Times New Roman" w:hAnsi="Times New Roman" w:cs="Times New Roman"/>
                <w:lang w:eastAsia="lv-LV"/>
              </w:rPr>
              <w:t xml:space="preserve"> ______</w:t>
            </w:r>
            <w:r w:rsidRPr="00257748">
              <w:rPr>
                <w:rFonts w:ascii="Times New Roman" w:eastAsia="Times New Roman" w:hAnsi="Times New Roman" w:cs="Times New Roman"/>
                <w:lang w:eastAsia="lv-LV"/>
              </w:rPr>
              <w:t>_______</w:t>
            </w:r>
          </w:p>
        </w:tc>
      </w:tr>
      <w:tr w:rsidR="005F3A0C" w:rsidRPr="005F3A0C" w:rsidTr="003A5B0D">
        <w:trPr>
          <w:trHeight w:val="631"/>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Reatabula"/>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Reatabula"/>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3A5B0D">
                  <w:pPr>
                    <w:spacing w:after="12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3A5B0D">
              <w:trPr>
                <w:trHeight w:val="924"/>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A5B0D">
      <w:pPr>
        <w:spacing w:after="0" w:line="240" w:lineRule="auto"/>
      </w:pPr>
    </w:p>
    <w:sectPr w:rsidR="0070135B" w:rsidRPr="005F3A0C" w:rsidSect="003A5B0D">
      <w:pgSz w:w="11906" w:h="16838"/>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F3"/>
    <w:rsid w:val="001021F3"/>
    <w:rsid w:val="00257748"/>
    <w:rsid w:val="003A5B0D"/>
    <w:rsid w:val="00424D11"/>
    <w:rsid w:val="005846D4"/>
    <w:rsid w:val="005F3A0C"/>
    <w:rsid w:val="005F5AB6"/>
    <w:rsid w:val="00656C45"/>
    <w:rsid w:val="006959CB"/>
    <w:rsid w:val="00697696"/>
    <w:rsid w:val="0070135B"/>
    <w:rsid w:val="009A6060"/>
    <w:rsid w:val="009F68B3"/>
    <w:rsid w:val="00A31441"/>
    <w:rsid w:val="00B72160"/>
    <w:rsid w:val="00C9086D"/>
    <w:rsid w:val="00CD0E6B"/>
    <w:rsid w:val="00D60795"/>
    <w:rsid w:val="00E33ADF"/>
    <w:rsid w:val="00ED13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E63D5-D574-4293-A8B7-3288B90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F5A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021F3"/>
    <w:rPr>
      <w:color w:val="0000FF"/>
      <w:u w:val="single"/>
    </w:rPr>
  </w:style>
  <w:style w:type="paragraph" w:customStyle="1" w:styleId="labojumupamats">
    <w:name w:val="labojumu_pamats"/>
    <w:basedOn w:val="Parasts"/>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78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309045-grozijumi-ministru-kabineta-2015-gada-8-decembra-noteikumos-nr-705-valsts-un-eiropas-savienibas-atbalsta-pieskirsanas-kartiba-p..."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4527</Words>
  <Characters>2581</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Valta</dc:creator>
  <cp:keywords/>
  <dc:description/>
  <cp:lastModifiedBy>User</cp:lastModifiedBy>
  <cp:revision>2</cp:revision>
  <dcterms:created xsi:type="dcterms:W3CDTF">2019-09-10T07:43:00Z</dcterms:created>
  <dcterms:modified xsi:type="dcterms:W3CDTF">2019-09-10T07:43:00Z</dcterms:modified>
</cp:coreProperties>
</file>