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AA" w:rsidRDefault="00843D97" w:rsidP="000329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>
            <wp:extent cx="6210300" cy="98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ea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E07" w:rsidRPr="00396E07" w:rsidRDefault="00396E07" w:rsidP="001B0A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E07">
        <w:rPr>
          <w:rFonts w:ascii="Times New Roman" w:hAnsi="Times New Roman" w:cs="Times New Roman"/>
          <w:b/>
          <w:sz w:val="24"/>
          <w:szCs w:val="24"/>
        </w:rPr>
        <w:t>Semināru 2017. gada 14., 15.; 16., 17. februārī</w:t>
      </w:r>
      <w:r w:rsidR="001B0AAB" w:rsidRPr="00396E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0AAB" w:rsidRPr="00396E07" w:rsidRDefault="001B0AAB" w:rsidP="00396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E07">
        <w:rPr>
          <w:rFonts w:ascii="Times New Roman" w:hAnsi="Times New Roman" w:cs="Times New Roman"/>
          <w:b/>
          <w:sz w:val="24"/>
          <w:szCs w:val="24"/>
        </w:rPr>
        <w:t xml:space="preserve">“Projekta iesnieguma sagatavošana </w:t>
      </w:r>
      <w:proofErr w:type="spellStart"/>
      <w:r w:rsidRPr="00396E07">
        <w:rPr>
          <w:rFonts w:ascii="Times New Roman" w:hAnsi="Times New Roman" w:cs="Times New Roman"/>
          <w:b/>
          <w:sz w:val="24"/>
          <w:szCs w:val="24"/>
        </w:rPr>
        <w:t>Leader</w:t>
      </w:r>
      <w:proofErr w:type="spellEnd"/>
      <w:r w:rsidRPr="00396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E07">
        <w:rPr>
          <w:rFonts w:ascii="Times New Roman" w:eastAsia="Times New Roman" w:hAnsi="Times New Roman"/>
          <w:b/>
          <w:sz w:val="24"/>
          <w:szCs w:val="24"/>
        </w:rPr>
        <w:t xml:space="preserve">programmas 2017.gada projektu konkursa </w:t>
      </w:r>
      <w:r w:rsidRPr="00396E07">
        <w:rPr>
          <w:rFonts w:ascii="Times New Roman" w:hAnsi="Times New Roman" w:cs="Times New Roman"/>
          <w:b/>
          <w:sz w:val="24"/>
          <w:szCs w:val="24"/>
        </w:rPr>
        <w:t>2. kārtai</w:t>
      </w:r>
    </w:p>
    <w:p w:rsidR="001B0AAB" w:rsidRPr="00396E07" w:rsidRDefault="001B0AAB" w:rsidP="001B0A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96E07">
        <w:rPr>
          <w:rFonts w:ascii="Times New Roman" w:eastAsia="Times New Roman" w:hAnsi="Times New Roman"/>
          <w:b/>
          <w:sz w:val="24"/>
          <w:szCs w:val="24"/>
        </w:rPr>
        <w:t>PROGRAMMA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701"/>
        <w:gridCol w:w="2976"/>
        <w:gridCol w:w="3817"/>
      </w:tblGrid>
      <w:tr w:rsidR="00396E07" w:rsidTr="00B90A89">
        <w:trPr>
          <w:trHeight w:val="69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07" w:rsidRDefault="00396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 februāris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07" w:rsidRDefault="00396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Plkst.10.00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07" w:rsidRDefault="00396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Uzņēmējdarbības projektu sagatavošana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07" w:rsidRDefault="00396E07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</w:rPr>
              <w:t xml:space="preserve">Saldū, Striķu ielā 2, </w:t>
            </w:r>
            <w:bookmarkEnd w:id="0"/>
            <w:r>
              <w:rPr>
                <w:rFonts w:ascii="Times New Roman" w:hAnsi="Times New Roman" w:cs="Times New Roman"/>
                <w:b/>
                <w:bCs/>
              </w:rPr>
              <w:t>Saldus rajona attīstības biedrības telpās</w:t>
            </w:r>
          </w:p>
        </w:tc>
      </w:tr>
      <w:tr w:rsidR="00396E07" w:rsidTr="00B90A89">
        <w:tc>
          <w:tcPr>
            <w:tcW w:w="100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07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9.30-10.00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Reģistrācija, kafija</w:t>
            </w:r>
          </w:p>
          <w:p w:rsidR="00396E07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10.00 – 10.30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Leader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programmas atbalsts Saldus un Brocēnu novada teritorijā, SVVA Stratēģija, Rīcības plāns. Projektu sagatavošanas nosacījumi.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Sandra Fridrihsone, Saldus rajona attīstības biedrības izpilddirektore</w:t>
            </w:r>
          </w:p>
          <w:p w:rsidR="00396E07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10.30 – 11.00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Būtiskākās kļūdas uzņēmēju projektu iesniegumos, dokumentu sagatavošanā 1. kārtā iesniegtajiem projektiem. Projektu vērtēšana LAD.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Ģirts Osis, LAD Dienvidkurzemes reģionālās pārvaldes vadītājs</w:t>
            </w:r>
          </w:p>
          <w:p w:rsidR="00396E07" w:rsidRPr="00B90A89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11.00 – 11.30</w:t>
            </w:r>
            <w:r w:rsidR="00B90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Projekta veidlapu aizpildīšana, iesniedzamie dokumenti.</w:t>
            </w:r>
          </w:p>
          <w:p w:rsidR="00396E07" w:rsidRPr="00B90A89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Sandra Fridrihsone, Saldus rajona attīstības biedrības izpilddirektore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11.30 – 11.50</w:t>
            </w:r>
            <w:r w:rsidR="00B90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Attīstības finanšu institūcijas ALTUM atbalsts uzņēmējdarbībai.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Zaiga Jaunzeme,  ALTUM Liepājas reģionālā centra konsultante </w:t>
            </w:r>
          </w:p>
          <w:p w:rsidR="00396E07" w:rsidRPr="00B90A89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11.50 – 12.10</w:t>
            </w:r>
            <w:r w:rsidR="00B90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Kafijas pauze</w:t>
            </w:r>
          </w:p>
          <w:p w:rsidR="00396E07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12.10 – 13.00</w:t>
            </w:r>
            <w:r w:rsidR="00B90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Vērtēšanas kritēriji. Projektu vērtēšana VRG.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Sandra Fridrihsone, Saldus rajona attīstības biedrības izpilddirektore</w:t>
            </w:r>
          </w:p>
          <w:p w:rsidR="00396E07" w:rsidRPr="00B90A89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13.00 – 13.30</w:t>
            </w:r>
            <w:r w:rsidR="00B90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LIAA Liepājas (Saldus) biznesa inkubatora atbalsts uzņēmējdarbības attīstībai</w:t>
            </w:r>
          </w:p>
          <w:p w:rsidR="00396E07" w:rsidRDefault="00396E07" w:rsidP="00396E0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Atis Egliņš-Eglītis,  Biznesa inkubatora vadītājs</w:t>
            </w:r>
          </w:p>
          <w:p w:rsidR="00396E07" w:rsidRDefault="00396E07" w:rsidP="00396E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13.30- 14.30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Jautājumi un atbildes</w:t>
            </w:r>
            <w:r w:rsidRPr="00396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par LEADER projektu izstrādes un ieviešanas jautājumiem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Individuālas konsultācijas</w:t>
            </w:r>
          </w:p>
        </w:tc>
      </w:tr>
      <w:tr w:rsidR="00396E07" w:rsidTr="00B90A89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07" w:rsidRDefault="00396E07" w:rsidP="00396E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 februāris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07" w:rsidRDefault="00396E07" w:rsidP="00396E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Plkst.10.00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07" w:rsidRDefault="00396E07" w:rsidP="00396E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Uzņēmējdarbības projektu sagatavošana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07" w:rsidRDefault="00396E07" w:rsidP="00396E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Brocēnos,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Lielcieceres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ielā 10, Brocēnu kultūras centra telpās</w:t>
            </w:r>
          </w:p>
        </w:tc>
      </w:tr>
      <w:tr w:rsidR="00396E07" w:rsidTr="00B90A89">
        <w:tc>
          <w:tcPr>
            <w:tcW w:w="100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07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9.30-10.00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Reģistrācija, kafija</w:t>
            </w:r>
          </w:p>
          <w:p w:rsidR="00396E07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10.00 – 10.30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LIAA Liepājas (Saldus) biznesa inkubatora atbalsts uzņēmējdarbības attīstībai</w:t>
            </w:r>
          </w:p>
          <w:p w:rsidR="00396E07" w:rsidRDefault="00396E07" w:rsidP="00396E0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Atis Egliņš-Eglītis,  Biznesa inkubatora vadītājs</w:t>
            </w:r>
          </w:p>
          <w:p w:rsidR="00396E07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10.30 – 11.00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Leader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programmas atbalsts Saldus un Brocēnu novada teritorijā, SVVA Stratēģija, Rīcības plāns. Projektu sagatavošanas nosacījumi.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Sandra Fridrihsone, Saldus rajona attīstības biedrības izpilddirektore</w:t>
            </w:r>
          </w:p>
          <w:p w:rsidR="00396E07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11.00 – 11.30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Būtiskākās kļūdas uzņēmēju projektu iesniegumos, dokumentu sagatavošanā 1. kārtā iesniegtajiem projektiem. Projektu vērtēšana LAD. </w:t>
            </w:r>
          </w:p>
          <w:p w:rsidR="00396E07" w:rsidRPr="00B90A89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Ģirts Osis, LAD Dienvidkurzemes reģionālās pārvaldes vadītājs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11.30 – 11.50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Attīstības finanšu institūcijas ALTUM atbalsts uzņēmējdarbībai.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90A8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Sandis </w:t>
            </w:r>
            <w:proofErr w:type="spellStart"/>
            <w:r w:rsidR="00B90A8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Daubaris</w:t>
            </w:r>
            <w:proofErr w:type="spellEnd"/>
            <w:r w:rsidR="00B90A8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ALTUM Liepājas reģionālā centra konsultants </w:t>
            </w:r>
          </w:p>
          <w:p w:rsidR="00396E07" w:rsidRPr="00B90A89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11.50 – 12.10</w:t>
            </w:r>
            <w:r w:rsidR="00B90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Kafijas pauze</w:t>
            </w:r>
          </w:p>
          <w:p w:rsidR="00396E07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12.10 – 13.30</w:t>
            </w:r>
            <w:r w:rsidR="00B90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Projekta veidlapu aizpildīšana, iesniedzamie dokumenti.</w:t>
            </w:r>
          </w:p>
          <w:p w:rsidR="00396E07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Vērtēšanas kritēriji. Projektu vērtēšana VRG.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Sandra Fridrihsone, Saldus rajona attīstības biedrības izpilddirektore</w:t>
            </w:r>
          </w:p>
          <w:p w:rsidR="00396E07" w:rsidRPr="00396E07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13.30 – 14.30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Jautājumi un atbildes</w:t>
            </w:r>
            <w:r w:rsidRPr="00396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par LEADER projektu izstrādes un ieviešanas jautājumiem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Individuālas konsultācijas</w:t>
            </w:r>
          </w:p>
        </w:tc>
      </w:tr>
      <w:tr w:rsidR="00396E07" w:rsidTr="00B90A89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07" w:rsidRDefault="00396E07" w:rsidP="00396E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15. februāris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07" w:rsidRDefault="00396E07" w:rsidP="00396E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Plkst.10.00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07" w:rsidRDefault="00396E07" w:rsidP="00396E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Sabiedriskā labuma projektu sagatavošana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07" w:rsidRDefault="00396E07" w:rsidP="00396E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Saldū, Striķu ielā 2, Saldus rajona attīstības biedrības telpās</w:t>
            </w:r>
          </w:p>
        </w:tc>
      </w:tr>
      <w:tr w:rsidR="00396E07" w:rsidTr="00B90A89">
        <w:tc>
          <w:tcPr>
            <w:tcW w:w="100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07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9.30-10.00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Reģistrācija, kafija</w:t>
            </w:r>
          </w:p>
          <w:p w:rsidR="00396E07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10.00 – 10.30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Leader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programmas atbalsts Saldus un Brocēnu novada teritorijā, SVVA Stratēģija, Rīcības plāns. Projektu sagatavošanas nosacījumi.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Sandra Fridrihsone, Saldus rajona attīstības biedrības izpilddirektore</w:t>
            </w:r>
          </w:p>
          <w:p w:rsidR="00396E07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10.30 – 11.00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Būtiskākās kļūdas sabiedriskā labuma projektu iesniegumos, dokumentu sagatavošanā 1. kārtā iesniegtajiem projektiem. Projektu vērtēšana LAD.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Ģirts Osis, LAD Dienvidkurzemes reģionālās pārvaldes vadītājs</w:t>
            </w:r>
          </w:p>
          <w:p w:rsidR="00396E07" w:rsidRPr="00B90A89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11.00 – 11.50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Projekta veidlapu aizpildīšana, iesniedzamie dokumenti.</w:t>
            </w:r>
            <w:r w:rsidR="00B90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Vērtēšanas kritēriji. Projektu vērtēšana VRG.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Sandra Fridrihsone, Saldus rajona attīstības biedrības izpilddirektore</w:t>
            </w:r>
          </w:p>
          <w:p w:rsidR="00396E07" w:rsidRPr="00B90A89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11.50 – 12.10</w:t>
            </w:r>
            <w:r w:rsidR="00B90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Kafijas pauze</w:t>
            </w:r>
          </w:p>
          <w:p w:rsidR="00396E07" w:rsidRDefault="00396E07" w:rsidP="00396E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12.10- 13.30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Jautājumi un atbildes</w:t>
            </w:r>
            <w:r w:rsidRPr="00396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par LEADER projektu izstrādes un ieviešanas jautājumiem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Individuālas konsultācijas</w:t>
            </w:r>
          </w:p>
        </w:tc>
      </w:tr>
      <w:tr w:rsidR="00396E07" w:rsidTr="00B90A89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07" w:rsidRDefault="00396E07" w:rsidP="00396E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 februāris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07" w:rsidRDefault="00396E07" w:rsidP="00396E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Plkst.10.00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07" w:rsidRDefault="00396E07" w:rsidP="00396E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Sabiedriskā labuma projektu sagatavošana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07" w:rsidRDefault="00396E07" w:rsidP="00396E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Brocēnos,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Lielcieceres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ielā 10, Brocēnu kultūras centra telpās</w:t>
            </w:r>
          </w:p>
        </w:tc>
      </w:tr>
      <w:tr w:rsidR="00396E07" w:rsidTr="00B90A89">
        <w:tc>
          <w:tcPr>
            <w:tcW w:w="100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07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9.30-10.00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Reģistrācija, kafija</w:t>
            </w:r>
          </w:p>
          <w:p w:rsidR="00396E07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10.00 – 10.30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Leader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programmas atbalsts Saldus un Brocēnu novada teritorijā, SVVA Stratēģija, Rīcības plāns. Projektu sagatavošanas nosacījumi.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Sandra Fridrihsone, Saldus rajona attīstības biedrības izpilddirektore</w:t>
            </w:r>
          </w:p>
          <w:p w:rsidR="00396E07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10.30 – 11.00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Būtiskākās kļūdas sabiedriskā labuma projektu iesniegumos, dokumentu sagatavošanā 1. kārtā iesniegtajiem projektiem. Projektu vērtēšana LAD.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Ģirts Osis, LAD Dienvidkurzemes reģionālās pārvaldes vadītājs </w:t>
            </w:r>
          </w:p>
          <w:p w:rsidR="00396E07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11.00 – 11.50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Projekta veidlapu aizpildīšana, iesniedzamie dokumenti.</w:t>
            </w:r>
            <w:r w:rsidR="00B90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Vērtēšanas kritēriji. Projektu vērtēšana VRG.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Sandra Fridrihsone, Saldus rajona attīstības biedrības izpilddirektore</w:t>
            </w:r>
          </w:p>
          <w:p w:rsidR="00396E07" w:rsidRPr="00B90A89" w:rsidRDefault="00396E07" w:rsidP="00396E0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11.50 – 12.10</w:t>
            </w:r>
            <w:r w:rsidR="00B90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Kafijas pauze</w:t>
            </w:r>
          </w:p>
          <w:p w:rsidR="00396E07" w:rsidRDefault="00396E07" w:rsidP="00396E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12.10- 13.30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Jautājumi un atbildes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396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par LEADER projektu izstrādes un ieviešanas jautājumiem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Individuālas konsultācijas</w:t>
            </w:r>
          </w:p>
        </w:tc>
      </w:tr>
    </w:tbl>
    <w:p w:rsidR="001B0AAB" w:rsidRDefault="001B0AAB" w:rsidP="001B0A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1B0AAB" w:rsidSect="00B90A89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5EBA"/>
    <w:multiLevelType w:val="hybridMultilevel"/>
    <w:tmpl w:val="EC82E734"/>
    <w:lvl w:ilvl="0" w:tplc="15DC07DC"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6216F"/>
    <w:multiLevelType w:val="hybridMultilevel"/>
    <w:tmpl w:val="4A8898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23603"/>
    <w:multiLevelType w:val="multilevel"/>
    <w:tmpl w:val="A5066F60"/>
    <w:lvl w:ilvl="0">
      <w:start w:val="1"/>
      <w:numFmt w:val="decimalZero"/>
      <w:lvlText w:val="%1."/>
      <w:lvlJc w:val="left"/>
      <w:pPr>
        <w:ind w:left="1215" w:hanging="1215"/>
      </w:pPr>
      <w:rPr>
        <w:rFonts w:hint="default"/>
        <w:color w:val="76923C" w:themeColor="accent3" w:themeShade="BF"/>
      </w:rPr>
    </w:lvl>
    <w:lvl w:ilvl="1">
      <w:start w:val="4"/>
      <w:numFmt w:val="decimalZero"/>
      <w:lvlText w:val="%1.%2."/>
      <w:lvlJc w:val="left"/>
      <w:pPr>
        <w:ind w:left="1575" w:hanging="1215"/>
      </w:pPr>
      <w:rPr>
        <w:rFonts w:hint="default"/>
        <w:color w:val="76923C" w:themeColor="accent3" w:themeShade="BF"/>
      </w:rPr>
    </w:lvl>
    <w:lvl w:ilvl="2">
      <w:start w:val="2016"/>
      <w:numFmt w:val="decimal"/>
      <w:lvlText w:val="%1.%2.%3-"/>
      <w:lvlJc w:val="left"/>
      <w:pPr>
        <w:ind w:left="1935" w:hanging="1215"/>
      </w:pPr>
      <w:rPr>
        <w:rFonts w:hint="default"/>
        <w:color w:val="76923C" w:themeColor="accent3" w:themeShade="BF"/>
      </w:rPr>
    </w:lvl>
    <w:lvl w:ilvl="3">
      <w:start w:val="1"/>
      <w:numFmt w:val="decimal"/>
      <w:lvlText w:val="%1.%2.%3-%4."/>
      <w:lvlJc w:val="left"/>
      <w:pPr>
        <w:ind w:left="2295" w:hanging="1215"/>
      </w:pPr>
      <w:rPr>
        <w:rFonts w:hint="default"/>
        <w:color w:val="76923C" w:themeColor="accent3" w:themeShade="BF"/>
      </w:rPr>
    </w:lvl>
    <w:lvl w:ilvl="4">
      <w:start w:val="1"/>
      <w:numFmt w:val="decimal"/>
      <w:lvlText w:val="%1.%2.%3-%4.%5."/>
      <w:lvlJc w:val="left"/>
      <w:pPr>
        <w:ind w:left="2655" w:hanging="1215"/>
      </w:pPr>
      <w:rPr>
        <w:rFonts w:hint="default"/>
        <w:color w:val="76923C" w:themeColor="accent3" w:themeShade="BF"/>
      </w:rPr>
    </w:lvl>
    <w:lvl w:ilvl="5">
      <w:start w:val="1"/>
      <w:numFmt w:val="decimal"/>
      <w:lvlText w:val="%1.%2.%3-%4.%5.%6."/>
      <w:lvlJc w:val="left"/>
      <w:pPr>
        <w:ind w:left="3015" w:hanging="1215"/>
      </w:pPr>
      <w:rPr>
        <w:rFonts w:hint="default"/>
        <w:color w:val="76923C" w:themeColor="accent3" w:themeShade="BF"/>
      </w:rPr>
    </w:lvl>
    <w:lvl w:ilvl="6">
      <w:start w:val="1"/>
      <w:numFmt w:val="decimal"/>
      <w:lvlText w:val="%1.%2.%3-%4.%5.%6.%7."/>
      <w:lvlJc w:val="left"/>
      <w:pPr>
        <w:ind w:left="3600" w:hanging="1440"/>
      </w:pPr>
      <w:rPr>
        <w:rFonts w:hint="default"/>
        <w:color w:val="76923C" w:themeColor="accent3" w:themeShade="BF"/>
      </w:rPr>
    </w:lvl>
    <w:lvl w:ilvl="7">
      <w:start w:val="1"/>
      <w:numFmt w:val="decimal"/>
      <w:lvlText w:val="%1.%2.%3-%4.%5.%6.%7.%8."/>
      <w:lvlJc w:val="left"/>
      <w:pPr>
        <w:ind w:left="3960" w:hanging="1440"/>
      </w:pPr>
      <w:rPr>
        <w:rFonts w:hint="default"/>
        <w:color w:val="76923C" w:themeColor="accent3" w:themeShade="BF"/>
      </w:rPr>
    </w:lvl>
    <w:lvl w:ilvl="8">
      <w:start w:val="1"/>
      <w:numFmt w:val="decimal"/>
      <w:lvlText w:val="%1.%2.%3-%4.%5.%6.%7.%8.%9."/>
      <w:lvlJc w:val="left"/>
      <w:pPr>
        <w:ind w:left="4680" w:hanging="1800"/>
      </w:pPr>
      <w:rPr>
        <w:rFonts w:hint="default"/>
        <w:color w:val="76923C" w:themeColor="accent3" w:themeShade="BF"/>
      </w:rPr>
    </w:lvl>
  </w:abstractNum>
  <w:abstractNum w:abstractNumId="3">
    <w:nsid w:val="443B5D6E"/>
    <w:multiLevelType w:val="hybridMultilevel"/>
    <w:tmpl w:val="EA7E8D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16F1B"/>
    <w:multiLevelType w:val="hybridMultilevel"/>
    <w:tmpl w:val="0E3C7632"/>
    <w:lvl w:ilvl="0" w:tplc="6848F936">
      <w:start w:val="1"/>
      <w:numFmt w:val="decimal"/>
      <w:lvlText w:val="%1."/>
      <w:lvlJc w:val="left"/>
      <w:pPr>
        <w:ind w:left="720" w:hanging="360"/>
      </w:pPr>
      <w:rPr>
        <w:rFonts w:hint="default"/>
        <w:color w:val="76923C" w:themeColor="accent3" w:themeShade="BF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05494"/>
    <w:multiLevelType w:val="hybridMultilevel"/>
    <w:tmpl w:val="A1DAA536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52"/>
    <w:rsid w:val="000329DA"/>
    <w:rsid w:val="00060E52"/>
    <w:rsid w:val="00080486"/>
    <w:rsid w:val="000972BE"/>
    <w:rsid w:val="000A05C0"/>
    <w:rsid w:val="00124EDF"/>
    <w:rsid w:val="00157CEC"/>
    <w:rsid w:val="00181847"/>
    <w:rsid w:val="001A64AD"/>
    <w:rsid w:val="001B0AAB"/>
    <w:rsid w:val="002956FA"/>
    <w:rsid w:val="002D7B3E"/>
    <w:rsid w:val="00344FAA"/>
    <w:rsid w:val="00363434"/>
    <w:rsid w:val="00366F59"/>
    <w:rsid w:val="00371F3F"/>
    <w:rsid w:val="00386FF8"/>
    <w:rsid w:val="00396E07"/>
    <w:rsid w:val="003B1471"/>
    <w:rsid w:val="003B5F8F"/>
    <w:rsid w:val="003F706F"/>
    <w:rsid w:val="00443C32"/>
    <w:rsid w:val="00477BF9"/>
    <w:rsid w:val="00510EC7"/>
    <w:rsid w:val="00543E3F"/>
    <w:rsid w:val="00597BF3"/>
    <w:rsid w:val="005A5853"/>
    <w:rsid w:val="005A6E0E"/>
    <w:rsid w:val="00794B93"/>
    <w:rsid w:val="00843D97"/>
    <w:rsid w:val="00867A51"/>
    <w:rsid w:val="008D0556"/>
    <w:rsid w:val="008D4AA3"/>
    <w:rsid w:val="00996D05"/>
    <w:rsid w:val="00B90A89"/>
    <w:rsid w:val="00B92142"/>
    <w:rsid w:val="00C47AE1"/>
    <w:rsid w:val="00D230F9"/>
    <w:rsid w:val="00D63770"/>
    <w:rsid w:val="00DC5B8C"/>
    <w:rsid w:val="00DF2AF2"/>
    <w:rsid w:val="00E34D31"/>
    <w:rsid w:val="00F14C85"/>
    <w:rsid w:val="00F65A7C"/>
    <w:rsid w:val="00FA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E52"/>
    <w:pPr>
      <w:ind w:left="720"/>
      <w:contextualSpacing/>
    </w:pPr>
  </w:style>
  <w:style w:type="table" w:styleId="TableGrid">
    <w:name w:val="Table Grid"/>
    <w:basedOn w:val="TableNormal"/>
    <w:uiPriority w:val="59"/>
    <w:rsid w:val="0006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4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6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3E3F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96E07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E52"/>
    <w:pPr>
      <w:ind w:left="720"/>
      <w:contextualSpacing/>
    </w:pPr>
  </w:style>
  <w:style w:type="table" w:styleId="TableGrid">
    <w:name w:val="Table Grid"/>
    <w:basedOn w:val="TableNormal"/>
    <w:uiPriority w:val="59"/>
    <w:rsid w:val="0006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4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6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3E3F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96E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LAD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Krumkalna</dc:creator>
  <cp:lastModifiedBy>Aiva Saulīte</cp:lastModifiedBy>
  <cp:revision>2</cp:revision>
  <cp:lastPrinted>2016-02-08T11:59:00Z</cp:lastPrinted>
  <dcterms:created xsi:type="dcterms:W3CDTF">2017-02-08T10:50:00Z</dcterms:created>
  <dcterms:modified xsi:type="dcterms:W3CDTF">2017-02-08T10:50:00Z</dcterms:modified>
</cp:coreProperties>
</file>