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7" w:rsidRDefault="002401D7" w:rsidP="002401D7">
      <w:pPr>
        <w:spacing w:line="360" w:lineRule="auto"/>
        <w:jc w:val="center"/>
        <w:rPr>
          <w:rFonts w:ascii="Monotype Corsiva" w:hAnsi="Monotype Corsiva"/>
          <w:b/>
          <w:sz w:val="40"/>
          <w:szCs w:val="40"/>
        </w:rPr>
      </w:pPr>
      <w:r w:rsidRPr="002401D7">
        <w:rPr>
          <w:noProof/>
          <w:lang w:eastAsia="lv-LV" w:bidi="ar-SA"/>
        </w:rPr>
        <w:drawing>
          <wp:inline distT="0" distB="0" distL="0" distR="0">
            <wp:extent cx="911422" cy="1361350"/>
            <wp:effectExtent l="19050" t="0" r="2978"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920247" cy="1374531"/>
                    </a:xfrm>
                    <a:prstGeom prst="rect">
                      <a:avLst/>
                    </a:prstGeom>
                    <a:noFill/>
                    <a:ln w="9525">
                      <a:noFill/>
                      <a:miter lim="800000"/>
                      <a:headEnd/>
                      <a:tailEnd/>
                    </a:ln>
                  </pic:spPr>
                </pic:pic>
              </a:graphicData>
            </a:graphic>
          </wp:inline>
        </w:drawing>
      </w:r>
    </w:p>
    <w:p w:rsidR="002401D7" w:rsidRDefault="002401D7" w:rsidP="002401D7">
      <w:pPr>
        <w:pStyle w:val="Heading5"/>
        <w:jc w:val="center"/>
        <w:rPr>
          <w:rFonts w:ascii="Monotype Corsiva" w:hAnsi="Monotype Corsiva" w:cs="Tahoma"/>
          <w:color w:val="008000"/>
          <w:sz w:val="56"/>
          <w:szCs w:val="56"/>
        </w:rPr>
      </w:pPr>
      <w:r>
        <w:rPr>
          <w:rFonts w:ascii="CenturyOldst TL" w:hAnsi="CenturyOldst TL"/>
          <w:color w:val="008000"/>
          <w:szCs w:val="28"/>
        </w:rPr>
        <w:t>Biedrība</w:t>
      </w:r>
      <w:r>
        <w:rPr>
          <w:color w:val="008000"/>
          <w:sz w:val="56"/>
          <w:szCs w:val="56"/>
        </w:rPr>
        <w:t xml:space="preserve"> </w:t>
      </w:r>
      <w:r>
        <w:rPr>
          <w:rFonts w:ascii="Monotype Corsiva" w:hAnsi="Monotype Corsiva"/>
          <w:color w:val="008000"/>
          <w:sz w:val="56"/>
          <w:szCs w:val="56"/>
        </w:rPr>
        <w:t>Lauku partnerība Sēlija</w:t>
      </w:r>
    </w:p>
    <w:p w:rsidR="002401D7" w:rsidRDefault="002401D7" w:rsidP="002401D7">
      <w:pPr>
        <w:pBdr>
          <w:bottom w:val="single" w:sz="12" w:space="1" w:color="auto"/>
        </w:pBdr>
        <w:jc w:val="center"/>
        <w:rPr>
          <w:rFonts w:ascii="Tahoma" w:hAnsi="Tahoma" w:cs="Tahoma"/>
          <w:spacing w:val="10"/>
          <w:sz w:val="16"/>
        </w:rPr>
      </w:pPr>
    </w:p>
    <w:p w:rsidR="002401D7" w:rsidRPr="00A847E5" w:rsidRDefault="002401D7" w:rsidP="002401D7">
      <w:pPr>
        <w:pBdr>
          <w:bottom w:val="single" w:sz="12" w:space="1" w:color="auto"/>
        </w:pBdr>
        <w:jc w:val="center"/>
        <w:rPr>
          <w:rFonts w:ascii="Tahoma" w:hAnsi="Tahoma" w:cs="Tahoma"/>
          <w:spacing w:val="20"/>
          <w:sz w:val="16"/>
          <w14:shadow w14:blurRad="50800" w14:dist="38100" w14:dir="2700000" w14:sx="100000" w14:sy="100000" w14:kx="0" w14:ky="0" w14:algn="tl">
            <w14:srgbClr w14:val="000000">
              <w14:alpha w14:val="60000"/>
            </w14:srgbClr>
          </w14:shadow>
        </w:rPr>
      </w:pPr>
      <w:r>
        <w:rPr>
          <w:rFonts w:ascii="Tahoma" w:hAnsi="Tahoma" w:cs="Tahoma"/>
          <w:spacing w:val="10"/>
          <w:sz w:val="16"/>
        </w:rPr>
        <w:t xml:space="preserve">Skolas iela 16a, Aknīste, Aknīstes novads., LV- 5208, </w:t>
      </w:r>
      <w:hyperlink r:id="rId7" w:history="1">
        <w:r w:rsidRPr="000315BA">
          <w:rPr>
            <w:rStyle w:val="Hyperlink"/>
            <w:rFonts w:ascii="Tahoma" w:hAnsi="Tahoma" w:cs="Tahoma"/>
            <w:spacing w:val="10"/>
            <w:sz w:val="16"/>
          </w:rPr>
          <w:t>sk_medvecka@inbox.l</w:t>
        </w:r>
      </w:hyperlink>
      <w:r>
        <w:rPr>
          <w:rFonts w:ascii="Tahoma" w:hAnsi="Tahoma" w:cs="Tahoma"/>
          <w:spacing w:val="10"/>
          <w:sz w:val="16"/>
        </w:rPr>
        <w:t>, tel.65236604</w:t>
      </w:r>
    </w:p>
    <w:p w:rsidR="002401D7" w:rsidRPr="00821F1F" w:rsidRDefault="002401D7" w:rsidP="002401D7">
      <w:pPr>
        <w:jc w:val="center"/>
        <w:rPr>
          <w:rFonts w:hint="eastAsia"/>
          <w:b/>
          <w:bCs/>
          <w:sz w:val="28"/>
          <w:lang w:val="de-DE"/>
        </w:rPr>
      </w:pPr>
      <w:r w:rsidRPr="00821F1F">
        <w:rPr>
          <w:rFonts w:ascii="Tahoma" w:hAnsi="Tahoma" w:cs="Tahoma"/>
          <w:spacing w:val="10"/>
          <w:sz w:val="16"/>
          <w:szCs w:val="16"/>
          <w:lang w:val="de-DE"/>
        </w:rPr>
        <w:t>Reģ.nr.50008087131,</w:t>
      </w:r>
      <w:r>
        <w:rPr>
          <w:rFonts w:ascii="Tahoma" w:hAnsi="Tahoma" w:cs="Tahoma"/>
          <w:spacing w:val="10"/>
          <w:sz w:val="16"/>
          <w:szCs w:val="16"/>
          <w:lang w:val="de-DE"/>
        </w:rPr>
        <w:t xml:space="preserve"> SEB banka,</w:t>
      </w:r>
      <w:r w:rsidRPr="00821F1F">
        <w:rPr>
          <w:rFonts w:ascii="Tahoma" w:hAnsi="Tahoma" w:cs="Tahoma"/>
          <w:spacing w:val="10"/>
          <w:sz w:val="16"/>
          <w:szCs w:val="16"/>
          <w:lang w:val="de-DE"/>
        </w:rPr>
        <w:t xml:space="preserve"> konts LV73UNLA0050005555988</w:t>
      </w:r>
    </w:p>
    <w:p w:rsidR="002401D7" w:rsidRPr="002401D7" w:rsidRDefault="002401D7">
      <w:pPr>
        <w:spacing w:line="360" w:lineRule="auto"/>
        <w:jc w:val="both"/>
        <w:rPr>
          <w:rFonts w:hint="eastAsia"/>
          <w:lang w:val="de-DE"/>
        </w:rPr>
      </w:pPr>
    </w:p>
    <w:p w:rsidR="007C4D4D" w:rsidRDefault="007C4D4D" w:rsidP="007C4D4D">
      <w:pPr>
        <w:jc w:val="both"/>
        <w:rPr>
          <w:rFonts w:ascii="Times New Roman" w:hAnsi="Times New Roman" w:cs="Times New Roman"/>
          <w:b/>
        </w:rPr>
      </w:pPr>
    </w:p>
    <w:p w:rsidR="007C4D4D" w:rsidRPr="007C4D4D" w:rsidRDefault="007C4D4D" w:rsidP="007C4D4D">
      <w:pPr>
        <w:jc w:val="both"/>
        <w:rPr>
          <w:rFonts w:ascii="Times New Roman" w:hAnsi="Times New Roman" w:cs="Times New Roman"/>
          <w:b/>
        </w:rPr>
      </w:pPr>
      <w:r w:rsidRPr="007C4D4D">
        <w:rPr>
          <w:rFonts w:ascii="Times New Roman" w:hAnsi="Times New Roman" w:cs="Times New Roman"/>
          <w:b/>
        </w:rPr>
        <w:t>Fotoizstāde “Veltījums” uzsāk ceļu Sēlijā.</w:t>
      </w:r>
    </w:p>
    <w:p w:rsidR="007C4D4D" w:rsidRPr="007C4D4D" w:rsidRDefault="007C4D4D" w:rsidP="007C4D4D">
      <w:pPr>
        <w:spacing w:line="276" w:lineRule="auto"/>
        <w:jc w:val="both"/>
        <w:rPr>
          <w:rFonts w:ascii="Times New Roman" w:hAnsi="Times New Roman" w:cs="Times New Roman"/>
          <w:b/>
        </w:rPr>
      </w:pPr>
    </w:p>
    <w:p w:rsidR="007C4D4D" w:rsidRDefault="007C4D4D" w:rsidP="007C4D4D">
      <w:pPr>
        <w:spacing w:line="360" w:lineRule="auto"/>
        <w:jc w:val="both"/>
        <w:rPr>
          <w:rFonts w:ascii="Times New Roman" w:hAnsi="Times New Roman" w:cs="Times New Roman"/>
        </w:rPr>
      </w:pPr>
      <w:r>
        <w:rPr>
          <w:rFonts w:ascii="Times New Roman" w:hAnsi="Times New Roman" w:cs="Times New Roman"/>
        </w:rPr>
        <w:t>Godinot Latvijas simtgadi, Nacionālais botāniskais dārzs ar Latvijas vides aizsardzības fonda atbalstu īsteno projektu „Latvijas izcelsmes dekoratīvo augu ekspozīcijas un virtuālās „Nacionālās selekcijas slavas zāles” izveide NBD Salaspilī”.</w:t>
      </w:r>
    </w:p>
    <w:p w:rsidR="007C4D4D" w:rsidRDefault="00E4243B" w:rsidP="007C4D4D">
      <w:pPr>
        <w:spacing w:line="360" w:lineRule="auto"/>
        <w:jc w:val="both"/>
        <w:rPr>
          <w:rFonts w:ascii="Times New Roman" w:hAnsi="Times New Roman" w:cs="Times New Roman"/>
        </w:rPr>
      </w:pPr>
      <w:r>
        <w:rPr>
          <w:rFonts w:ascii="Times New Roman" w:hAnsi="Times New Roman" w:cs="Times New Roman"/>
        </w:rPr>
        <w:t>Lauku partnerība “Sēlija” ir šī</w:t>
      </w:r>
      <w:r w:rsidR="007C4D4D">
        <w:rPr>
          <w:rFonts w:ascii="Times New Roman" w:hAnsi="Times New Roman" w:cs="Times New Roman"/>
        </w:rPr>
        <w:t xml:space="preserve"> projekta sadarbības partneris. Un mēs r</w:t>
      </w:r>
      <w:r>
        <w:rPr>
          <w:rFonts w:ascii="Times New Roman" w:hAnsi="Times New Roman" w:cs="Times New Roman"/>
        </w:rPr>
        <w:t xml:space="preserve">ūpēsimies par to, lai projekta </w:t>
      </w:r>
      <w:r w:rsidR="007C4D4D">
        <w:rPr>
          <w:rFonts w:ascii="Times New Roman" w:hAnsi="Times New Roman" w:cs="Times New Roman"/>
        </w:rPr>
        <w:t>ietvaros tapusī ceļojošā fotogrāfiju izstāde “Veltījums”, tiktu eksponēta Aknīstes, Salas, Jēkabpils, Krustpils un Viesītes novados. Kopumā izstāde mūsu reģionā būs skatāma līdz oktobra beigām.</w:t>
      </w:r>
    </w:p>
    <w:p w:rsidR="007C4D4D" w:rsidRDefault="007C4D4D" w:rsidP="007C4D4D">
      <w:pPr>
        <w:spacing w:line="360" w:lineRule="auto"/>
        <w:jc w:val="both"/>
        <w:rPr>
          <w:rFonts w:ascii="Times New Roman" w:hAnsi="Times New Roman" w:cs="Times New Roman"/>
          <w:b/>
        </w:rPr>
      </w:pPr>
    </w:p>
    <w:p w:rsidR="007C4D4D" w:rsidRPr="007C4D4D" w:rsidRDefault="007C4D4D" w:rsidP="007C4D4D">
      <w:pPr>
        <w:spacing w:line="360" w:lineRule="auto"/>
        <w:jc w:val="center"/>
        <w:rPr>
          <w:rFonts w:ascii="Times New Roman" w:hAnsi="Times New Roman" w:cs="Times New Roman"/>
          <w:b/>
        </w:rPr>
      </w:pPr>
      <w:r w:rsidRPr="007C4D4D">
        <w:rPr>
          <w:rFonts w:ascii="Times New Roman" w:hAnsi="Times New Roman" w:cs="Times New Roman"/>
          <w:b/>
        </w:rPr>
        <w:t xml:space="preserve">Uz </w:t>
      </w:r>
      <w:r>
        <w:rPr>
          <w:rFonts w:ascii="Times New Roman" w:hAnsi="Times New Roman" w:cs="Times New Roman"/>
          <w:b/>
        </w:rPr>
        <w:t xml:space="preserve">pašu </w:t>
      </w:r>
      <w:r w:rsidRPr="007C4D4D">
        <w:rPr>
          <w:rFonts w:ascii="Times New Roman" w:hAnsi="Times New Roman" w:cs="Times New Roman"/>
          <w:b/>
        </w:rPr>
        <w:t>pirmo atklāšanu</w:t>
      </w:r>
      <w:r>
        <w:rPr>
          <w:rFonts w:ascii="Times New Roman" w:hAnsi="Times New Roman" w:cs="Times New Roman"/>
          <w:b/>
        </w:rPr>
        <w:t xml:space="preserve"> Sēlijā </w:t>
      </w:r>
      <w:r w:rsidRPr="007C4D4D">
        <w:rPr>
          <w:rFonts w:ascii="Times New Roman" w:hAnsi="Times New Roman" w:cs="Times New Roman"/>
          <w:b/>
        </w:rPr>
        <w:t xml:space="preserve">aicinām trešdien, 12. Jūlijā, </w:t>
      </w:r>
      <w:proofErr w:type="spellStart"/>
      <w:r w:rsidRPr="007C4D4D">
        <w:rPr>
          <w:rFonts w:ascii="Times New Roman" w:hAnsi="Times New Roman" w:cs="Times New Roman"/>
          <w:b/>
        </w:rPr>
        <w:t>pl</w:t>
      </w:r>
      <w:proofErr w:type="spellEnd"/>
      <w:r w:rsidRPr="007C4D4D">
        <w:rPr>
          <w:rFonts w:ascii="Times New Roman" w:hAnsi="Times New Roman" w:cs="Times New Roman"/>
          <w:b/>
        </w:rPr>
        <w:t>. 14 00 Aknīstes novada Gārsenes pilī.</w:t>
      </w:r>
    </w:p>
    <w:p w:rsidR="007C4D4D" w:rsidRPr="007C4D4D" w:rsidRDefault="007C4D4D" w:rsidP="007C4D4D">
      <w:pPr>
        <w:spacing w:line="360" w:lineRule="auto"/>
        <w:jc w:val="center"/>
        <w:rPr>
          <w:rFonts w:ascii="Times New Roman" w:hAnsi="Times New Roman" w:cs="Times New Roman"/>
          <w:b/>
        </w:rPr>
      </w:pPr>
      <w:r w:rsidRPr="007C4D4D">
        <w:rPr>
          <w:rFonts w:ascii="Times New Roman" w:hAnsi="Times New Roman" w:cs="Times New Roman"/>
          <w:b/>
        </w:rPr>
        <w:t xml:space="preserve">Atklāšanas pasākumu kuplinās Aknīstes folkloras kopa „Čukurs”, būs stāsts par izstādi un </w:t>
      </w:r>
      <w:bookmarkStart w:id="0" w:name="_GoBack"/>
      <w:bookmarkEnd w:id="0"/>
      <w:r w:rsidRPr="007C4D4D">
        <w:rPr>
          <w:rFonts w:ascii="Times New Roman" w:hAnsi="Times New Roman" w:cs="Times New Roman"/>
          <w:b/>
        </w:rPr>
        <w:t>cienasts dalībniekiem.</w:t>
      </w:r>
    </w:p>
    <w:p w:rsidR="00E250B7" w:rsidRDefault="007C4D4D" w:rsidP="007C4D4D">
      <w:pPr>
        <w:spacing w:line="360" w:lineRule="auto"/>
        <w:jc w:val="both"/>
        <w:rPr>
          <w:rFonts w:ascii="Times New Roman" w:hAnsi="Times New Roman" w:cs="Times New Roman"/>
        </w:rPr>
      </w:pPr>
      <w:r>
        <w:rPr>
          <w:rFonts w:ascii="Times New Roman" w:hAnsi="Times New Roman" w:cs="Times New Roman"/>
        </w:rPr>
        <w:t>Šī ir izstāde, ko noteikti vērts redzēt – tā ietver gan skaistumu, ko paši tik ļoti novērtējam savos dārzos, gan arī</w:t>
      </w:r>
      <w:r w:rsidR="00E250B7">
        <w:rPr>
          <w:rFonts w:ascii="Times New Roman" w:hAnsi="Times New Roman" w:cs="Times New Roman"/>
        </w:rPr>
        <w:t xml:space="preserve"> Latvijas selekcionāru stāstus, kas apkopoti 100 fotogrāfiju klāstā. Pie tam – tie ir ne tikai krāšņie ziedi, bet arī plūmes, aprikozes un pat kartupeļi!  </w:t>
      </w:r>
    </w:p>
    <w:p w:rsidR="007C4D4D" w:rsidRDefault="007C4D4D" w:rsidP="007C4D4D">
      <w:pPr>
        <w:spacing w:line="360" w:lineRule="auto"/>
        <w:jc w:val="both"/>
        <w:rPr>
          <w:rFonts w:ascii="Times New Roman" w:hAnsi="Times New Roman" w:cs="Times New Roman"/>
        </w:rPr>
      </w:pPr>
      <w:r>
        <w:rPr>
          <w:rFonts w:ascii="Times New Roman" w:hAnsi="Times New Roman" w:cs="Times New Roman"/>
        </w:rPr>
        <w:t>“Veltījums” atspoguļo tikai mazu daļu no Latvijas selekcionāru devuma. Izstādei atlasītas fotogrāfijas no selekcionāru arhīviem, izvēloties šķirnes, kuru nosaukumi glabā sevī kādu īpašu stāstu – romantisku, komisku vai arī gluži praktiskus apsvērumus.</w:t>
      </w:r>
    </w:p>
    <w:p w:rsidR="007C4D4D" w:rsidRDefault="007C4D4D" w:rsidP="007C4D4D">
      <w:pPr>
        <w:spacing w:line="360" w:lineRule="auto"/>
        <w:jc w:val="both"/>
        <w:rPr>
          <w:rFonts w:ascii="Times New Roman" w:hAnsi="Times New Roman" w:cs="Times New Roman"/>
        </w:rPr>
      </w:pPr>
      <w:r>
        <w:rPr>
          <w:rFonts w:ascii="Times New Roman" w:hAnsi="Times New Roman" w:cs="Times New Roman"/>
        </w:rPr>
        <w:t xml:space="preserve">Piemēram, liliju selekcionārs Guntis Grants ir izveidojis principus, pēc kādiem vadās, izvēloties šķirnei nosaukumu. Ja nosaukums “rokā nedodas”, selekcionārs kopā ar ģimeni pārlasa Latvijas dzejnieču dzejoļus un izvēlas tēlainākos vārdu savienojumus, lai pēc tam izvēlētos piemērotāko. </w:t>
      </w:r>
    </w:p>
    <w:p w:rsidR="007C4D4D" w:rsidRDefault="007C4D4D" w:rsidP="007C4D4D">
      <w:pPr>
        <w:spacing w:line="360" w:lineRule="auto"/>
        <w:jc w:val="both"/>
        <w:rPr>
          <w:rFonts w:ascii="Times New Roman" w:hAnsi="Times New Roman" w:cs="Times New Roman"/>
        </w:rPr>
      </w:pPr>
      <w:r>
        <w:rPr>
          <w:rFonts w:ascii="Times New Roman" w:hAnsi="Times New Roman" w:cs="Times New Roman"/>
        </w:rPr>
        <w:t>Izstādes apmeklētājus aicinām doties nelielā ceļojumā, apskatot Latvijas selekcionāru sniegumu un rosināt iztēli, izdzīvojot stāstus, kas ir iedvesmojoš</w:t>
      </w:r>
      <w:r w:rsidR="002401D7">
        <w:rPr>
          <w:rFonts w:ascii="Times New Roman" w:hAnsi="Times New Roman" w:cs="Times New Roman"/>
        </w:rPr>
        <w:t>i selekcionāru piešķirt</w:t>
      </w:r>
      <w:r>
        <w:rPr>
          <w:rFonts w:ascii="Times New Roman" w:hAnsi="Times New Roman" w:cs="Times New Roman"/>
        </w:rPr>
        <w:t xml:space="preserve"> šķirnei konkrēto nosaukumu. </w:t>
      </w:r>
    </w:p>
    <w:p w:rsidR="007C4D4D" w:rsidRDefault="002C1564" w:rsidP="007C4D4D">
      <w:pPr>
        <w:pStyle w:val="NormalWeb"/>
        <w:jc w:val="both"/>
        <w:rPr>
          <w:noProof/>
        </w:rPr>
      </w:pPr>
      <w:r>
        <w:rPr>
          <w:noProof/>
        </w:rPr>
        <w:lastRenderedPageBreak/>
        <w:t>Vairāk būs iespējams aplūkot un uzzināt klātienē!</w:t>
      </w:r>
    </w:p>
    <w:p w:rsidR="002C1564" w:rsidRDefault="002C1564" w:rsidP="007C4D4D">
      <w:pPr>
        <w:pStyle w:val="NormalWeb"/>
        <w:jc w:val="both"/>
        <w:rPr>
          <w:noProof/>
        </w:rPr>
      </w:pPr>
      <w:r>
        <w:rPr>
          <w:noProof/>
        </w:rPr>
        <w:t>Izstāde Gārsenes pilī būs skatāma divas nedēļas. Pēc tam tā ceļos uz Atašieni, Biržiem, Zasu un Loni.</w:t>
      </w:r>
    </w:p>
    <w:p w:rsidR="002C1564" w:rsidRDefault="002C1564" w:rsidP="007C4D4D">
      <w:pPr>
        <w:pStyle w:val="NormalWeb"/>
        <w:jc w:val="both"/>
        <w:rPr>
          <w:noProof/>
        </w:rPr>
      </w:pPr>
      <w:r>
        <w:rPr>
          <w:noProof/>
        </w:rPr>
        <w:t>Ieva Jātniece</w:t>
      </w:r>
    </w:p>
    <w:p w:rsidR="002401D7" w:rsidRDefault="00E4243B" w:rsidP="007C4D4D">
      <w:pPr>
        <w:pStyle w:val="NormalWeb"/>
        <w:jc w:val="both"/>
        <w:rPr>
          <w:noProof/>
        </w:rPr>
      </w:pPr>
      <w:hyperlink r:id="rId8" w:history="1">
        <w:r w:rsidR="002401D7" w:rsidRPr="00B92983">
          <w:rPr>
            <w:rStyle w:val="Hyperlink"/>
            <w:noProof/>
          </w:rPr>
          <w:t>ieva.jatniece@gmail.com</w:t>
        </w:r>
      </w:hyperlink>
      <w:r w:rsidR="002401D7">
        <w:rPr>
          <w:noProof/>
        </w:rPr>
        <w:t xml:space="preserve">  </w:t>
      </w:r>
    </w:p>
    <w:p w:rsidR="002401D7" w:rsidRDefault="002401D7" w:rsidP="007C4D4D">
      <w:pPr>
        <w:pStyle w:val="NormalWeb"/>
        <w:jc w:val="both"/>
        <w:rPr>
          <w:noProof/>
        </w:rPr>
      </w:pPr>
      <w:r>
        <w:rPr>
          <w:noProof/>
        </w:rPr>
        <w:t>t.29548967</w:t>
      </w:r>
    </w:p>
    <w:p w:rsidR="002C1564" w:rsidRDefault="002C1564" w:rsidP="007C4D4D">
      <w:pPr>
        <w:pStyle w:val="NormalWeb"/>
        <w:jc w:val="both"/>
        <w:rPr>
          <w:noProof/>
        </w:rPr>
      </w:pPr>
      <w:r>
        <w:rPr>
          <w:noProof/>
        </w:rPr>
        <w:t xml:space="preserve">LP Sēlija izpilddirektore. </w:t>
      </w:r>
    </w:p>
    <w:p w:rsidR="007C4D4D" w:rsidRDefault="007C4D4D" w:rsidP="007C4D4D">
      <w:pPr>
        <w:pStyle w:val="NormalWeb"/>
        <w:pBdr>
          <w:bottom w:val="single" w:sz="6" w:space="1" w:color="auto"/>
        </w:pBdr>
        <w:jc w:val="both"/>
        <w:rPr>
          <w:noProof/>
        </w:rPr>
      </w:pPr>
    </w:p>
    <w:p w:rsidR="007C4D4D" w:rsidRDefault="007C4D4D" w:rsidP="007C4D4D">
      <w:pPr>
        <w:pStyle w:val="NormalWeb"/>
        <w:spacing w:before="0"/>
        <w:jc w:val="both"/>
      </w:pPr>
      <w:r>
        <w:t xml:space="preserve">Projekta īstenotāji: </w:t>
      </w:r>
    </w:p>
    <w:p w:rsidR="007C4D4D" w:rsidRDefault="002401D7" w:rsidP="002401D7">
      <w:pPr>
        <w:pStyle w:val="NormalWeb"/>
        <w:jc w:val="center"/>
      </w:pPr>
      <w:r w:rsidRPr="002401D7">
        <w:rPr>
          <w:noProof/>
        </w:rPr>
        <w:drawing>
          <wp:inline distT="0" distB="0" distL="0" distR="0">
            <wp:extent cx="2685671" cy="873694"/>
            <wp:effectExtent l="19050" t="0" r="379" b="0"/>
            <wp:docPr id="7" name="Picture 1" descr="C:\Users\Lasma.Semerova\AppData\Local\Microsoft\Windows\INetCache\Content.Word\NBD-LOGO_E_KRASAINS-03.jpg"/>
            <wp:cNvGraphicFramePr/>
            <a:graphic xmlns:a="http://schemas.openxmlformats.org/drawingml/2006/main">
              <a:graphicData uri="http://schemas.openxmlformats.org/drawingml/2006/picture">
                <pic:pic xmlns:pic="http://schemas.openxmlformats.org/drawingml/2006/picture">
                  <pic:nvPicPr>
                    <pic:cNvPr id="0" name="Picture 7" descr="C:\Users\Lasma.Semerova\AppData\Local\Microsoft\Windows\INetCache\Content.Word\NBD-LOGO_E_KRASAINS-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671" cy="873694"/>
                    </a:xfrm>
                    <a:prstGeom prst="rect">
                      <a:avLst/>
                    </a:prstGeom>
                    <a:noFill/>
                    <a:ln>
                      <a:noFill/>
                    </a:ln>
                  </pic:spPr>
                </pic:pic>
              </a:graphicData>
            </a:graphic>
          </wp:inline>
        </w:drawing>
      </w:r>
      <w:r>
        <w:t xml:space="preserve"> </w:t>
      </w:r>
      <w:r w:rsidRPr="002401D7">
        <w:rPr>
          <w:noProof/>
        </w:rPr>
        <w:drawing>
          <wp:inline distT="0" distB="0" distL="0" distR="0">
            <wp:extent cx="495300" cy="739808"/>
            <wp:effectExtent l="1905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498234" cy="744190"/>
                    </a:xfrm>
                    <a:prstGeom prst="rect">
                      <a:avLst/>
                    </a:prstGeom>
                    <a:noFill/>
                    <a:ln w="9525">
                      <a:noFill/>
                      <a:miter lim="800000"/>
                      <a:headEnd/>
                      <a:tailEnd/>
                    </a:ln>
                  </pic:spPr>
                </pic:pic>
              </a:graphicData>
            </a:graphic>
          </wp:inline>
        </w:drawing>
      </w:r>
    </w:p>
    <w:p w:rsidR="007C4D4D" w:rsidRDefault="007C4D4D" w:rsidP="007C4D4D">
      <w:pPr>
        <w:pStyle w:val="NormalWeb"/>
        <w:spacing w:before="0"/>
        <w:ind w:left="420"/>
        <w:jc w:val="both"/>
      </w:pPr>
      <w:r>
        <w:rPr>
          <w:noProof/>
        </w:rPr>
        <w:drawing>
          <wp:anchor distT="0" distB="0" distL="114300" distR="114300" simplePos="0" relativeHeight="251657216" behindDoc="0" locked="0" layoutInCell="1" allowOverlap="1">
            <wp:simplePos x="0" y="0"/>
            <wp:positionH relativeFrom="column">
              <wp:posOffset>2247900</wp:posOffset>
            </wp:positionH>
            <wp:positionV relativeFrom="paragraph">
              <wp:posOffset>13970</wp:posOffset>
            </wp:positionV>
            <wp:extent cx="1571625" cy="1571625"/>
            <wp:effectExtent l="19050" t="0" r="9525" b="0"/>
            <wp:wrapNone/>
            <wp:docPr id="3" name="Attēls 3"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bez_laukuma_rgb_1-88"/>
                    <pic:cNvPicPr>
                      <a:picLocks noChangeAspect="1" noChangeArrowheads="1"/>
                    </pic:cNvPicPr>
                  </pic:nvPicPr>
                  <pic:blipFill>
                    <a:blip r:embed="rId10" cstate="print"/>
                    <a:srcRect/>
                    <a:stretch>
                      <a:fillRect/>
                    </a:stretch>
                  </pic:blipFill>
                  <pic:spPr bwMode="auto">
                    <a:xfrm>
                      <a:off x="0" y="0"/>
                      <a:ext cx="1571625" cy="1571625"/>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442595</wp:posOffset>
            </wp:positionV>
            <wp:extent cx="2317115" cy="752475"/>
            <wp:effectExtent l="19050" t="0" r="6985" b="0"/>
            <wp:wrapNone/>
            <wp:docPr id="2" name="Attēls 1" descr="LATVIJA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LATVIJAI 100"/>
                    <pic:cNvPicPr>
                      <a:picLocks noChangeAspect="1" noChangeArrowheads="1"/>
                    </pic:cNvPicPr>
                  </pic:nvPicPr>
                  <pic:blipFill>
                    <a:blip r:embed="rId11" cstate="print"/>
                    <a:srcRect/>
                    <a:stretch>
                      <a:fillRect/>
                    </a:stretch>
                  </pic:blipFill>
                  <pic:spPr bwMode="auto">
                    <a:xfrm>
                      <a:off x="0" y="0"/>
                      <a:ext cx="2317115" cy="75247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-50165</wp:posOffset>
            </wp:positionH>
            <wp:positionV relativeFrom="paragraph">
              <wp:posOffset>490220</wp:posOffset>
            </wp:positionV>
            <wp:extent cx="1927860" cy="762000"/>
            <wp:effectExtent l="19050" t="0" r="0" b="0"/>
            <wp:wrapNone/>
            <wp:docPr id="4" name="Attēls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B"/>
                    <pic:cNvPicPr>
                      <a:picLocks noChangeAspect="1" noChangeArrowheads="1"/>
                    </pic:cNvPicPr>
                  </pic:nvPicPr>
                  <pic:blipFill>
                    <a:blip r:embed="rId12" cstate="print"/>
                    <a:srcRect/>
                    <a:stretch>
                      <a:fillRect/>
                    </a:stretch>
                  </pic:blipFill>
                  <pic:spPr bwMode="auto">
                    <a:xfrm>
                      <a:off x="0" y="0"/>
                      <a:ext cx="1927860" cy="762000"/>
                    </a:xfrm>
                    <a:prstGeom prst="rect">
                      <a:avLst/>
                    </a:prstGeom>
                    <a:noFill/>
                  </pic:spPr>
                </pic:pic>
              </a:graphicData>
            </a:graphic>
          </wp:anchor>
        </w:drawing>
      </w:r>
    </w:p>
    <w:p w:rsidR="002C1564" w:rsidRDefault="002C1564" w:rsidP="007C4D4D">
      <w:pPr>
        <w:pStyle w:val="NormalWeb"/>
        <w:spacing w:before="0"/>
        <w:ind w:left="420"/>
        <w:jc w:val="both"/>
      </w:pPr>
    </w:p>
    <w:p w:rsidR="002C1564" w:rsidRDefault="002C1564" w:rsidP="007C4D4D">
      <w:pPr>
        <w:pStyle w:val="NormalWeb"/>
        <w:spacing w:before="0"/>
        <w:ind w:left="420"/>
        <w:jc w:val="both"/>
      </w:pPr>
    </w:p>
    <w:p w:rsidR="006E5436" w:rsidRDefault="006E5436">
      <w:pPr>
        <w:spacing w:line="360" w:lineRule="auto"/>
        <w:jc w:val="center"/>
        <w:rPr>
          <w:rFonts w:hint="eastAsia"/>
          <w:sz w:val="28"/>
          <w:szCs w:val="28"/>
        </w:rPr>
      </w:pPr>
    </w:p>
    <w:p w:rsidR="007C4D4D" w:rsidRDefault="007C4D4D">
      <w:pPr>
        <w:spacing w:line="360" w:lineRule="auto"/>
        <w:jc w:val="center"/>
        <w:rPr>
          <w:rFonts w:hint="eastAsia"/>
          <w:sz w:val="28"/>
          <w:szCs w:val="28"/>
        </w:rPr>
      </w:pPr>
    </w:p>
    <w:p w:rsidR="006E5436" w:rsidRDefault="006E5436">
      <w:pPr>
        <w:spacing w:line="360" w:lineRule="auto"/>
        <w:jc w:val="both"/>
        <w:rPr>
          <w:rFonts w:ascii="Times New Roman" w:hAnsi="Times New Roman"/>
        </w:rPr>
      </w:pPr>
    </w:p>
    <w:sectPr w:rsidR="006E5436" w:rsidSect="006E543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Monotype Corsiva">
    <w:panose1 w:val="03010101010201010101"/>
    <w:charset w:val="BA"/>
    <w:family w:val="script"/>
    <w:pitch w:val="variable"/>
    <w:sig w:usb0="00000287" w:usb1="00000000" w:usb2="00000000" w:usb3="00000000" w:csb0="0000009F" w:csb1="00000000"/>
  </w:font>
  <w:font w:name="CenturyOldst TL">
    <w:panose1 w:val="020505030507050202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198"/>
    <w:multiLevelType w:val="hybridMultilevel"/>
    <w:tmpl w:val="DB304FB2"/>
    <w:lvl w:ilvl="0" w:tplc="522849AC">
      <w:numFmt w:val="bullet"/>
      <w:lvlText w:val="-"/>
      <w:lvlJc w:val="left"/>
      <w:pPr>
        <w:ind w:left="420"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36"/>
    <w:rsid w:val="002401D7"/>
    <w:rsid w:val="002C1564"/>
    <w:rsid w:val="00322C60"/>
    <w:rsid w:val="006E5436"/>
    <w:rsid w:val="007C4D4D"/>
    <w:rsid w:val="00A847E5"/>
    <w:rsid w:val="00CF0B2D"/>
    <w:rsid w:val="00E250B7"/>
    <w:rsid w:val="00E42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36"/>
    <w:pPr>
      <w:widowControl w:val="0"/>
      <w:suppressAutoHyphens/>
    </w:pPr>
  </w:style>
  <w:style w:type="paragraph" w:styleId="Heading5">
    <w:name w:val="heading 5"/>
    <w:basedOn w:val="Normal"/>
    <w:next w:val="Normal"/>
    <w:link w:val="Heading5Char"/>
    <w:qFormat/>
    <w:rsid w:val="002401D7"/>
    <w:pPr>
      <w:keepNext/>
      <w:widowControl/>
      <w:suppressAutoHyphens w:val="0"/>
      <w:outlineLvl w:val="4"/>
    </w:pPr>
    <w:rPr>
      <w:rFonts w:ascii="Copperplate Gothic Bold" w:eastAsia="Times New Roman" w:hAnsi="Copperplate Gothic Bold" w:cs="Times New Roman"/>
      <w:spacing w:val="20"/>
      <w:sz w:val="28"/>
      <w:szCs w:val="20"/>
      <w:lang w:bidi="ar-S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Pamatteksts"/>
    <w:rsid w:val="006E5436"/>
    <w:pPr>
      <w:keepNext/>
      <w:spacing w:before="240" w:after="120"/>
    </w:pPr>
    <w:rPr>
      <w:rFonts w:ascii="Liberation Sans" w:eastAsia="Microsoft YaHei" w:hAnsi="Liberation Sans"/>
      <w:sz w:val="28"/>
      <w:szCs w:val="28"/>
    </w:rPr>
  </w:style>
  <w:style w:type="paragraph" w:customStyle="1" w:styleId="Pamatteksts">
    <w:name w:val="Pamatteksts"/>
    <w:basedOn w:val="Normal"/>
    <w:rsid w:val="006E5436"/>
    <w:pPr>
      <w:spacing w:after="140" w:line="288" w:lineRule="auto"/>
    </w:pPr>
  </w:style>
  <w:style w:type="paragraph" w:customStyle="1" w:styleId="Saraksts">
    <w:name w:val="Saraksts"/>
    <w:basedOn w:val="Pamatteksts"/>
    <w:rsid w:val="006E5436"/>
  </w:style>
  <w:style w:type="paragraph" w:customStyle="1" w:styleId="Parakstsobjektam">
    <w:name w:val="Paraksts objektam"/>
    <w:basedOn w:val="Normal"/>
    <w:rsid w:val="006E5436"/>
    <w:pPr>
      <w:suppressLineNumbers/>
      <w:spacing w:before="120" w:after="120"/>
    </w:pPr>
    <w:rPr>
      <w:i/>
      <w:iCs/>
    </w:rPr>
  </w:style>
  <w:style w:type="paragraph" w:customStyle="1" w:styleId="Rdtjs">
    <w:name w:val="Rādītājs"/>
    <w:basedOn w:val="Normal"/>
    <w:rsid w:val="006E5436"/>
    <w:pPr>
      <w:suppressLineNumbers/>
    </w:pPr>
  </w:style>
  <w:style w:type="paragraph" w:customStyle="1" w:styleId="Saturardtjs">
    <w:name w:val="Satura rādītājs"/>
    <w:basedOn w:val="Normal"/>
    <w:rsid w:val="006E5436"/>
    <w:pPr>
      <w:suppressLineNumbers/>
    </w:pPr>
  </w:style>
  <w:style w:type="paragraph" w:styleId="BalloonText">
    <w:name w:val="Balloon Text"/>
    <w:basedOn w:val="Normal"/>
    <w:link w:val="BalloonTextChar"/>
    <w:uiPriority w:val="99"/>
    <w:semiHidden/>
    <w:unhideWhenUsed/>
    <w:rsid w:val="007C4D4D"/>
    <w:rPr>
      <w:rFonts w:ascii="Tahoma" w:hAnsi="Tahoma"/>
      <w:sz w:val="16"/>
      <w:szCs w:val="14"/>
    </w:rPr>
  </w:style>
  <w:style w:type="character" w:customStyle="1" w:styleId="BalloonTextChar">
    <w:name w:val="Balloon Text Char"/>
    <w:basedOn w:val="DefaultParagraphFont"/>
    <w:link w:val="BalloonText"/>
    <w:uiPriority w:val="99"/>
    <w:semiHidden/>
    <w:rsid w:val="007C4D4D"/>
    <w:rPr>
      <w:rFonts w:ascii="Tahoma" w:hAnsi="Tahoma"/>
      <w:sz w:val="16"/>
      <w:szCs w:val="14"/>
    </w:rPr>
  </w:style>
  <w:style w:type="paragraph" w:styleId="NormalWeb">
    <w:name w:val="Normal (Web)"/>
    <w:basedOn w:val="Normal"/>
    <w:uiPriority w:val="99"/>
    <w:semiHidden/>
    <w:unhideWhenUsed/>
    <w:rsid w:val="007C4D4D"/>
    <w:pPr>
      <w:widowControl/>
      <w:suppressAutoHyphens w:val="0"/>
      <w:spacing w:before="100" w:beforeAutospacing="1" w:after="100" w:afterAutospacing="1"/>
    </w:pPr>
    <w:rPr>
      <w:rFonts w:ascii="Times New Roman" w:eastAsia="Times New Roman" w:hAnsi="Times New Roman" w:cs="Times New Roman"/>
      <w:lang w:eastAsia="lv-LV" w:bidi="ar-SA"/>
    </w:rPr>
  </w:style>
  <w:style w:type="character" w:styleId="Strong">
    <w:name w:val="Strong"/>
    <w:basedOn w:val="DefaultParagraphFont"/>
    <w:uiPriority w:val="22"/>
    <w:qFormat/>
    <w:rsid w:val="007C4D4D"/>
    <w:rPr>
      <w:b/>
      <w:bCs/>
    </w:rPr>
  </w:style>
  <w:style w:type="character" w:customStyle="1" w:styleId="Heading5Char">
    <w:name w:val="Heading 5 Char"/>
    <w:basedOn w:val="DefaultParagraphFont"/>
    <w:link w:val="Heading5"/>
    <w:rsid w:val="002401D7"/>
    <w:rPr>
      <w:rFonts w:ascii="Copperplate Gothic Bold" w:eastAsia="Times New Roman" w:hAnsi="Copperplate Gothic Bold" w:cs="Times New Roman"/>
      <w:spacing w:val="20"/>
      <w:sz w:val="28"/>
      <w:szCs w:val="20"/>
      <w:lang w:bidi="ar-SA"/>
      <w14:shadow w14:blurRad="50800" w14:dist="38100" w14:dir="2700000" w14:sx="100000" w14:sy="100000" w14:kx="0" w14:ky="0" w14:algn="tl">
        <w14:srgbClr w14:val="000000">
          <w14:alpha w14:val="60000"/>
        </w14:srgbClr>
      </w14:shadow>
    </w:rPr>
  </w:style>
  <w:style w:type="character" w:styleId="Hyperlink">
    <w:name w:val="Hyperlink"/>
    <w:rsid w:val="00240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36"/>
    <w:pPr>
      <w:widowControl w:val="0"/>
      <w:suppressAutoHyphens/>
    </w:pPr>
  </w:style>
  <w:style w:type="paragraph" w:styleId="Heading5">
    <w:name w:val="heading 5"/>
    <w:basedOn w:val="Normal"/>
    <w:next w:val="Normal"/>
    <w:link w:val="Heading5Char"/>
    <w:qFormat/>
    <w:rsid w:val="002401D7"/>
    <w:pPr>
      <w:keepNext/>
      <w:widowControl/>
      <w:suppressAutoHyphens w:val="0"/>
      <w:outlineLvl w:val="4"/>
    </w:pPr>
    <w:rPr>
      <w:rFonts w:ascii="Copperplate Gothic Bold" w:eastAsia="Times New Roman" w:hAnsi="Copperplate Gothic Bold" w:cs="Times New Roman"/>
      <w:spacing w:val="20"/>
      <w:sz w:val="28"/>
      <w:szCs w:val="20"/>
      <w:lang w:bidi="ar-SA"/>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Pamatteksts"/>
    <w:rsid w:val="006E5436"/>
    <w:pPr>
      <w:keepNext/>
      <w:spacing w:before="240" w:after="120"/>
    </w:pPr>
    <w:rPr>
      <w:rFonts w:ascii="Liberation Sans" w:eastAsia="Microsoft YaHei" w:hAnsi="Liberation Sans"/>
      <w:sz w:val="28"/>
      <w:szCs w:val="28"/>
    </w:rPr>
  </w:style>
  <w:style w:type="paragraph" w:customStyle="1" w:styleId="Pamatteksts">
    <w:name w:val="Pamatteksts"/>
    <w:basedOn w:val="Normal"/>
    <w:rsid w:val="006E5436"/>
    <w:pPr>
      <w:spacing w:after="140" w:line="288" w:lineRule="auto"/>
    </w:pPr>
  </w:style>
  <w:style w:type="paragraph" w:customStyle="1" w:styleId="Saraksts">
    <w:name w:val="Saraksts"/>
    <w:basedOn w:val="Pamatteksts"/>
    <w:rsid w:val="006E5436"/>
  </w:style>
  <w:style w:type="paragraph" w:customStyle="1" w:styleId="Parakstsobjektam">
    <w:name w:val="Paraksts objektam"/>
    <w:basedOn w:val="Normal"/>
    <w:rsid w:val="006E5436"/>
    <w:pPr>
      <w:suppressLineNumbers/>
      <w:spacing w:before="120" w:after="120"/>
    </w:pPr>
    <w:rPr>
      <w:i/>
      <w:iCs/>
    </w:rPr>
  </w:style>
  <w:style w:type="paragraph" w:customStyle="1" w:styleId="Rdtjs">
    <w:name w:val="Rādītājs"/>
    <w:basedOn w:val="Normal"/>
    <w:rsid w:val="006E5436"/>
    <w:pPr>
      <w:suppressLineNumbers/>
    </w:pPr>
  </w:style>
  <w:style w:type="paragraph" w:customStyle="1" w:styleId="Saturardtjs">
    <w:name w:val="Satura rādītājs"/>
    <w:basedOn w:val="Normal"/>
    <w:rsid w:val="006E5436"/>
    <w:pPr>
      <w:suppressLineNumbers/>
    </w:pPr>
  </w:style>
  <w:style w:type="paragraph" w:styleId="BalloonText">
    <w:name w:val="Balloon Text"/>
    <w:basedOn w:val="Normal"/>
    <w:link w:val="BalloonTextChar"/>
    <w:uiPriority w:val="99"/>
    <w:semiHidden/>
    <w:unhideWhenUsed/>
    <w:rsid w:val="007C4D4D"/>
    <w:rPr>
      <w:rFonts w:ascii="Tahoma" w:hAnsi="Tahoma"/>
      <w:sz w:val="16"/>
      <w:szCs w:val="14"/>
    </w:rPr>
  </w:style>
  <w:style w:type="character" w:customStyle="1" w:styleId="BalloonTextChar">
    <w:name w:val="Balloon Text Char"/>
    <w:basedOn w:val="DefaultParagraphFont"/>
    <w:link w:val="BalloonText"/>
    <w:uiPriority w:val="99"/>
    <w:semiHidden/>
    <w:rsid w:val="007C4D4D"/>
    <w:rPr>
      <w:rFonts w:ascii="Tahoma" w:hAnsi="Tahoma"/>
      <w:sz w:val="16"/>
      <w:szCs w:val="14"/>
    </w:rPr>
  </w:style>
  <w:style w:type="paragraph" w:styleId="NormalWeb">
    <w:name w:val="Normal (Web)"/>
    <w:basedOn w:val="Normal"/>
    <w:uiPriority w:val="99"/>
    <w:semiHidden/>
    <w:unhideWhenUsed/>
    <w:rsid w:val="007C4D4D"/>
    <w:pPr>
      <w:widowControl/>
      <w:suppressAutoHyphens w:val="0"/>
      <w:spacing w:before="100" w:beforeAutospacing="1" w:after="100" w:afterAutospacing="1"/>
    </w:pPr>
    <w:rPr>
      <w:rFonts w:ascii="Times New Roman" w:eastAsia="Times New Roman" w:hAnsi="Times New Roman" w:cs="Times New Roman"/>
      <w:lang w:eastAsia="lv-LV" w:bidi="ar-SA"/>
    </w:rPr>
  </w:style>
  <w:style w:type="character" w:styleId="Strong">
    <w:name w:val="Strong"/>
    <w:basedOn w:val="DefaultParagraphFont"/>
    <w:uiPriority w:val="22"/>
    <w:qFormat/>
    <w:rsid w:val="007C4D4D"/>
    <w:rPr>
      <w:b/>
      <w:bCs/>
    </w:rPr>
  </w:style>
  <w:style w:type="character" w:customStyle="1" w:styleId="Heading5Char">
    <w:name w:val="Heading 5 Char"/>
    <w:basedOn w:val="DefaultParagraphFont"/>
    <w:link w:val="Heading5"/>
    <w:rsid w:val="002401D7"/>
    <w:rPr>
      <w:rFonts w:ascii="Copperplate Gothic Bold" w:eastAsia="Times New Roman" w:hAnsi="Copperplate Gothic Bold" w:cs="Times New Roman"/>
      <w:spacing w:val="20"/>
      <w:sz w:val="28"/>
      <w:szCs w:val="20"/>
      <w:lang w:bidi="ar-SA"/>
      <w14:shadow w14:blurRad="50800" w14:dist="38100" w14:dir="2700000" w14:sx="100000" w14:sy="100000" w14:kx="0" w14:ky="0" w14:algn="tl">
        <w14:srgbClr w14:val="000000">
          <w14:alpha w14:val="60000"/>
        </w14:srgbClr>
      </w14:shadow>
    </w:rPr>
  </w:style>
  <w:style w:type="character" w:styleId="Hyperlink">
    <w:name w:val="Hyperlink"/>
    <w:rsid w:val="00240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5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jatniec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k_medvecka@inbox.l"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BiedribaLPS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2017-07-03T11:42:00Z</dcterms:created>
  <dcterms:modified xsi:type="dcterms:W3CDTF">2017-07-04T17:31:00Z</dcterms:modified>
  <dc:language>lv-LV</dc:language>
</cp:coreProperties>
</file>