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8E" w:rsidRDefault="00D44B8E" w:rsidP="0031138C">
      <w:pPr>
        <w:rPr>
          <w:rFonts w:ascii="Times New Roman" w:hAnsi="Times New Roman"/>
          <w:b/>
          <w:bCs/>
          <w:color w:val="auto"/>
          <w:lang w:val="lv-LV" w:eastAsia="lv-LV"/>
        </w:rPr>
      </w:pPr>
      <w:r>
        <w:rPr>
          <w:rFonts w:ascii="Times New Roman" w:hAnsi="Times New Roman"/>
          <w:noProof/>
          <w:lang w:val="lv-LV" w:eastAsia="lv-LV"/>
        </w:rPr>
        <w:drawing>
          <wp:anchor distT="0" distB="0" distL="114300" distR="114300" simplePos="0" relativeHeight="251661312" behindDoc="0" locked="0" layoutInCell="1" allowOverlap="1" wp14:anchorId="10D4D098" wp14:editId="4F5306F3">
            <wp:simplePos x="0" y="0"/>
            <wp:positionH relativeFrom="column">
              <wp:posOffset>-167005</wp:posOffset>
            </wp:positionH>
            <wp:positionV relativeFrom="paragraph">
              <wp:posOffset>-85090</wp:posOffset>
            </wp:positionV>
            <wp:extent cx="988695" cy="428625"/>
            <wp:effectExtent l="0" t="0" r="1905" b="9525"/>
            <wp:wrapNone/>
            <wp:docPr id="3" name="Picture 3" descr="VLT_logo_ist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T_logo_ista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43F7BAFE" wp14:editId="11CD6CD5">
            <wp:simplePos x="0" y="0"/>
            <wp:positionH relativeFrom="column">
              <wp:posOffset>-820807</wp:posOffset>
            </wp:positionH>
            <wp:positionV relativeFrom="paragraph">
              <wp:posOffset>-303448</wp:posOffset>
            </wp:positionV>
            <wp:extent cx="695325" cy="890905"/>
            <wp:effectExtent l="0" t="0" r="9525" b="4445"/>
            <wp:wrapNone/>
            <wp:docPr id="2" name="Picture 2" descr="C:\Users\BaibaGulbe\Desktop\Vizuali\JPG LOGO\LLKC-īsais logo zaļš un zel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baGulbe\Desktop\Vizuali\JPG LOGO\LLKC-īsais logo zaļš un zel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38C">
        <w:rPr>
          <w:rFonts w:ascii="Times New Roman" w:hAnsi="Times New Roman"/>
          <w:b/>
          <w:bCs/>
          <w:color w:val="auto"/>
          <w:lang w:val="lv-LV" w:eastAsia="lv-LV"/>
        </w:rPr>
        <w:t xml:space="preserve">      </w:t>
      </w:r>
    </w:p>
    <w:p w:rsidR="00D44B8E" w:rsidRDefault="0031138C" w:rsidP="0031138C">
      <w:pPr>
        <w:rPr>
          <w:rFonts w:ascii="Times New Roman" w:hAnsi="Times New Roman"/>
          <w:b/>
          <w:bCs/>
          <w:color w:val="auto"/>
          <w:lang w:val="lv-LV" w:eastAsia="lv-LV"/>
        </w:rPr>
      </w:pPr>
      <w:r>
        <w:rPr>
          <w:rFonts w:ascii="Times New Roman" w:hAnsi="Times New Roman"/>
          <w:b/>
          <w:bCs/>
          <w:color w:val="auto"/>
          <w:lang w:val="lv-LV" w:eastAsia="lv-LV"/>
        </w:rPr>
        <w:t xml:space="preserve">               </w:t>
      </w:r>
    </w:p>
    <w:p w:rsidR="00D44B8E" w:rsidRDefault="0031138C" w:rsidP="0031138C">
      <w:pPr>
        <w:rPr>
          <w:rFonts w:ascii="Times New Roman" w:hAnsi="Times New Roman"/>
          <w:b/>
          <w:bCs/>
          <w:color w:val="auto"/>
          <w:lang w:val="lv-LV" w:eastAsia="lv-LV"/>
        </w:rPr>
      </w:pPr>
      <w:r>
        <w:rPr>
          <w:rFonts w:ascii="Times New Roman" w:hAnsi="Times New Roman"/>
          <w:b/>
          <w:bCs/>
          <w:color w:val="auto"/>
          <w:lang w:val="lv-LV" w:eastAsia="lv-LV"/>
        </w:rPr>
        <w:t xml:space="preserve">  </w:t>
      </w:r>
    </w:p>
    <w:p w:rsidR="00D901E2" w:rsidRDefault="00D901E2" w:rsidP="0031138C">
      <w:pPr>
        <w:rPr>
          <w:rFonts w:ascii="Times New Roman" w:hAnsi="Times New Roman"/>
          <w:b/>
          <w:bCs/>
          <w:color w:val="auto"/>
          <w:lang w:val="lv-LV" w:eastAsia="lv-LV"/>
        </w:rPr>
      </w:pPr>
    </w:p>
    <w:p w:rsidR="00D901E2" w:rsidRDefault="00D901E2" w:rsidP="00D901E2">
      <w:pPr>
        <w:jc w:val="center"/>
        <w:rPr>
          <w:rFonts w:ascii="Times New Roman" w:hAnsi="Times New Roman"/>
          <w:b/>
          <w:bCs/>
          <w:color w:val="auto"/>
          <w:lang w:val="lv-LV" w:eastAsia="lv-LV"/>
        </w:rPr>
      </w:pPr>
      <w:r w:rsidRPr="00D901E2">
        <w:rPr>
          <w:rFonts w:ascii="Times New Roman" w:hAnsi="Times New Roman"/>
          <w:b/>
          <w:bCs/>
          <w:color w:val="auto"/>
          <w:lang w:val="lv-LV" w:eastAsia="lv-LV"/>
        </w:rPr>
        <w:t>Latvijas Lauku konsultāciju un izglītības centrs</w:t>
      </w:r>
      <w:r>
        <w:rPr>
          <w:rFonts w:ascii="Times New Roman" w:hAnsi="Times New Roman"/>
          <w:b/>
          <w:bCs/>
          <w:color w:val="auto"/>
          <w:lang w:val="lv-LV" w:eastAsia="lv-LV"/>
        </w:rPr>
        <w:t>.</w:t>
      </w:r>
    </w:p>
    <w:p w:rsidR="00D901E2" w:rsidRDefault="00D901E2" w:rsidP="00D901E2">
      <w:pPr>
        <w:jc w:val="center"/>
        <w:rPr>
          <w:rFonts w:ascii="Times New Roman" w:hAnsi="Times New Roman"/>
          <w:b/>
          <w:bCs/>
          <w:color w:val="auto"/>
          <w:lang w:val="lv-LV" w:eastAsia="lv-LV"/>
        </w:rPr>
      </w:pPr>
    </w:p>
    <w:p w:rsidR="00D901E2" w:rsidRPr="00D901E2" w:rsidRDefault="00D901E2" w:rsidP="00D901E2">
      <w:pPr>
        <w:jc w:val="center"/>
        <w:rPr>
          <w:rFonts w:ascii="Arial Narrow" w:hAnsi="Arial Narrow"/>
          <w:b/>
          <w:color w:val="auto"/>
          <w:sz w:val="22"/>
          <w:szCs w:val="22"/>
          <w:lang w:val="lv-LV" w:eastAsia="lv-LV"/>
        </w:rPr>
      </w:pPr>
      <w:r w:rsidRPr="00D901E2">
        <w:rPr>
          <w:rFonts w:ascii="Arial Narrow" w:hAnsi="Arial Narrow"/>
          <w:b/>
          <w:color w:val="auto"/>
          <w:sz w:val="22"/>
          <w:szCs w:val="22"/>
          <w:lang w:val="lv-LV" w:eastAsia="lv-LV"/>
        </w:rPr>
        <w:t>Jēkabpils nodaļas rīkotais informatīvais seminārs</w:t>
      </w:r>
    </w:p>
    <w:p w:rsidR="00D901E2" w:rsidRPr="00D901E2" w:rsidRDefault="00D901E2" w:rsidP="00D901E2">
      <w:pPr>
        <w:jc w:val="center"/>
        <w:rPr>
          <w:rFonts w:ascii="Arial Narrow" w:hAnsi="Arial Narrow"/>
          <w:color w:val="auto"/>
          <w:sz w:val="22"/>
          <w:szCs w:val="22"/>
          <w:lang w:val="lv-LV" w:eastAsia="lv-LV"/>
        </w:rPr>
      </w:pPr>
    </w:p>
    <w:p w:rsidR="00D901E2" w:rsidRPr="00D901E2" w:rsidRDefault="00D901E2" w:rsidP="00D901E2">
      <w:pPr>
        <w:jc w:val="center"/>
        <w:rPr>
          <w:rFonts w:ascii="Arial Narrow" w:hAnsi="Arial Narrow"/>
          <w:color w:val="auto"/>
          <w:sz w:val="22"/>
          <w:szCs w:val="22"/>
          <w:lang w:val="lv-LV" w:eastAsia="lv-LV"/>
        </w:rPr>
      </w:pPr>
    </w:p>
    <w:p w:rsidR="00D901E2" w:rsidRPr="00D901E2" w:rsidRDefault="00D901E2" w:rsidP="00D901E2">
      <w:pPr>
        <w:rPr>
          <w:rFonts w:ascii="Arial Narrow" w:hAnsi="Arial Narrow"/>
          <w:color w:val="auto"/>
          <w:sz w:val="22"/>
          <w:szCs w:val="22"/>
          <w:u w:val="single"/>
          <w:lang w:val="lv-LV" w:eastAsia="lv-LV"/>
        </w:rPr>
      </w:pPr>
      <w:r w:rsidRPr="00D901E2">
        <w:rPr>
          <w:rFonts w:ascii="Arial Narrow" w:hAnsi="Arial Narrow"/>
          <w:b/>
          <w:color w:val="auto"/>
          <w:sz w:val="22"/>
          <w:szCs w:val="22"/>
          <w:lang w:val="lv-LV" w:eastAsia="lv-LV"/>
        </w:rPr>
        <w:t>Tēma</w:t>
      </w:r>
      <w:r w:rsidRPr="00D901E2">
        <w:rPr>
          <w:rFonts w:ascii="Arial Narrow" w:hAnsi="Arial Narrow"/>
          <w:color w:val="auto"/>
          <w:sz w:val="22"/>
          <w:szCs w:val="22"/>
          <w:lang w:val="lv-LV" w:eastAsia="lv-LV"/>
        </w:rPr>
        <w:t>: Aktuāla informācija lauku uzņēmējiem.</w:t>
      </w:r>
    </w:p>
    <w:p w:rsidR="00D901E2" w:rsidRPr="00D901E2" w:rsidRDefault="00D901E2" w:rsidP="00D901E2">
      <w:pPr>
        <w:rPr>
          <w:rFonts w:ascii="Arial Narrow" w:hAnsi="Arial Narrow"/>
          <w:color w:val="auto"/>
          <w:sz w:val="22"/>
          <w:szCs w:val="22"/>
          <w:u w:val="single"/>
          <w:lang w:val="lv-LV" w:eastAsia="lv-LV"/>
        </w:rPr>
      </w:pPr>
    </w:p>
    <w:p w:rsidR="00D901E2" w:rsidRPr="00D901E2" w:rsidRDefault="00D901E2" w:rsidP="00D901E2">
      <w:pPr>
        <w:rPr>
          <w:rFonts w:ascii="Arial Narrow" w:hAnsi="Arial Narrow"/>
          <w:color w:val="auto"/>
          <w:sz w:val="22"/>
          <w:szCs w:val="22"/>
          <w:lang w:val="lv-LV" w:eastAsia="lv-LV"/>
        </w:rPr>
      </w:pPr>
    </w:p>
    <w:p w:rsidR="00D901E2" w:rsidRPr="00D901E2" w:rsidRDefault="00D901E2" w:rsidP="00D901E2">
      <w:pPr>
        <w:jc w:val="center"/>
        <w:rPr>
          <w:rFonts w:ascii="Arial Narrow" w:hAnsi="Arial Narrow"/>
          <w:color w:val="auto"/>
          <w:sz w:val="22"/>
          <w:szCs w:val="22"/>
          <w:lang w:val="lv-LV" w:eastAsia="lv-LV"/>
        </w:rPr>
      </w:pPr>
    </w:p>
    <w:p w:rsidR="00D901E2" w:rsidRDefault="00D901E2" w:rsidP="00D901E2">
      <w:pPr>
        <w:rPr>
          <w:rFonts w:ascii="Arial Narrow" w:hAnsi="Arial Narrow"/>
          <w:color w:val="auto"/>
          <w:sz w:val="22"/>
          <w:szCs w:val="22"/>
          <w:lang w:val="lv-LV" w:eastAsia="lv-LV"/>
        </w:rPr>
      </w:pPr>
      <w:r w:rsidRPr="00D901E2">
        <w:rPr>
          <w:rFonts w:ascii="Arial Narrow" w:hAnsi="Arial Narrow"/>
          <w:b/>
          <w:color w:val="auto"/>
          <w:sz w:val="22"/>
          <w:szCs w:val="22"/>
          <w:lang w:val="lv-LV" w:eastAsia="lv-LV"/>
        </w:rPr>
        <w:t>Norises vieta</w:t>
      </w:r>
      <w:r w:rsidRPr="00D901E2">
        <w:rPr>
          <w:rFonts w:ascii="Arial Narrow" w:hAnsi="Arial Narrow"/>
          <w:color w:val="auto"/>
          <w:sz w:val="22"/>
          <w:szCs w:val="22"/>
          <w:lang w:val="lv-LV" w:eastAsia="lv-LV"/>
        </w:rPr>
        <w:t xml:space="preserve">: </w:t>
      </w:r>
      <w:r w:rsidR="008B428F">
        <w:rPr>
          <w:rFonts w:ascii="Arial Narrow" w:hAnsi="Arial Narrow"/>
          <w:color w:val="auto"/>
          <w:sz w:val="22"/>
          <w:szCs w:val="22"/>
          <w:lang w:val="lv-LV" w:eastAsia="lv-LV"/>
        </w:rPr>
        <w:t xml:space="preserve">Krustpils novads, </w:t>
      </w:r>
      <w:r w:rsidRPr="00D901E2">
        <w:rPr>
          <w:rFonts w:ascii="Arial Narrow" w:hAnsi="Arial Narrow"/>
          <w:color w:val="auto"/>
          <w:sz w:val="22"/>
          <w:szCs w:val="22"/>
          <w:lang w:val="lv-LV" w:eastAsia="lv-LV"/>
        </w:rPr>
        <w:t>Mežāres pagasta bibliotēk</w:t>
      </w:r>
      <w:r w:rsidR="008B428F">
        <w:rPr>
          <w:rFonts w:ascii="Arial Narrow" w:hAnsi="Arial Narrow"/>
          <w:color w:val="auto"/>
          <w:sz w:val="22"/>
          <w:szCs w:val="22"/>
          <w:lang w:val="lv-LV" w:eastAsia="lv-LV"/>
        </w:rPr>
        <w:t>a</w:t>
      </w:r>
      <w:r w:rsidRPr="00D901E2">
        <w:rPr>
          <w:rFonts w:ascii="Arial Narrow" w:hAnsi="Arial Narrow"/>
          <w:color w:val="auto"/>
          <w:sz w:val="22"/>
          <w:szCs w:val="22"/>
          <w:lang w:val="lv-LV" w:eastAsia="lv-LV"/>
        </w:rPr>
        <w:t xml:space="preserve">, Mežāre, </w:t>
      </w:r>
      <w:proofErr w:type="spellStart"/>
      <w:r w:rsidRPr="00D901E2">
        <w:rPr>
          <w:rFonts w:ascii="Arial Narrow" w:hAnsi="Arial Narrow"/>
          <w:color w:val="auto"/>
          <w:sz w:val="22"/>
          <w:szCs w:val="22"/>
          <w:lang w:val="lv-LV" w:eastAsia="lv-LV"/>
        </w:rPr>
        <w:t>Druvasnieki</w:t>
      </w:r>
      <w:proofErr w:type="spellEnd"/>
      <w:r w:rsidRPr="00D901E2">
        <w:rPr>
          <w:rFonts w:ascii="Arial Narrow" w:hAnsi="Arial Narrow"/>
          <w:color w:val="auto"/>
          <w:sz w:val="22"/>
          <w:szCs w:val="22"/>
          <w:lang w:val="lv-LV" w:eastAsia="lv-LV"/>
        </w:rPr>
        <w:t xml:space="preserve"> 16A</w:t>
      </w:r>
      <w:r>
        <w:rPr>
          <w:rFonts w:ascii="Arial Narrow" w:hAnsi="Arial Narrow"/>
          <w:color w:val="auto"/>
          <w:sz w:val="22"/>
          <w:szCs w:val="22"/>
          <w:lang w:val="lv-LV" w:eastAsia="lv-LV"/>
        </w:rPr>
        <w:t xml:space="preserve"> </w:t>
      </w:r>
    </w:p>
    <w:p w:rsidR="00D901E2" w:rsidRPr="00D901E2" w:rsidRDefault="00D901E2" w:rsidP="00D901E2">
      <w:pPr>
        <w:rPr>
          <w:rFonts w:ascii="Arial Narrow" w:hAnsi="Arial Narrow"/>
          <w:color w:val="auto"/>
          <w:sz w:val="22"/>
          <w:szCs w:val="22"/>
          <w:lang w:val="lv-LV" w:eastAsia="lv-LV"/>
        </w:rPr>
      </w:pPr>
      <w:r w:rsidRPr="00D901E2">
        <w:rPr>
          <w:rFonts w:ascii="Arial Narrow" w:hAnsi="Arial Narrow"/>
          <w:b/>
          <w:color w:val="auto"/>
          <w:sz w:val="22"/>
          <w:szCs w:val="22"/>
          <w:lang w:val="lv-LV" w:eastAsia="lv-LV"/>
        </w:rPr>
        <w:t>Datums</w:t>
      </w:r>
      <w:r w:rsidRPr="00D901E2">
        <w:rPr>
          <w:rFonts w:ascii="Arial Narrow" w:hAnsi="Arial Narrow"/>
          <w:color w:val="auto"/>
          <w:sz w:val="22"/>
          <w:szCs w:val="22"/>
          <w:lang w:val="lv-LV" w:eastAsia="lv-LV"/>
        </w:rPr>
        <w:t>: 04.04</w:t>
      </w:r>
      <w:r>
        <w:rPr>
          <w:rFonts w:ascii="Arial Narrow" w:hAnsi="Arial Narrow"/>
          <w:color w:val="auto"/>
          <w:sz w:val="22"/>
          <w:szCs w:val="22"/>
          <w:lang w:val="lv-LV" w:eastAsia="lv-LV"/>
        </w:rPr>
        <w:t>.2017.</w:t>
      </w:r>
    </w:p>
    <w:p w:rsidR="00D901E2" w:rsidRPr="00D901E2" w:rsidRDefault="00D901E2" w:rsidP="00D901E2">
      <w:pPr>
        <w:rPr>
          <w:rFonts w:ascii="Arial Narrow" w:hAnsi="Arial Narrow"/>
          <w:color w:val="auto"/>
          <w:sz w:val="22"/>
          <w:szCs w:val="22"/>
          <w:lang w:val="lv-LV" w:eastAsia="lv-LV"/>
        </w:rPr>
      </w:pPr>
    </w:p>
    <w:p w:rsidR="00D901E2" w:rsidRPr="00D901E2" w:rsidRDefault="00D901E2" w:rsidP="00D901E2">
      <w:pPr>
        <w:rPr>
          <w:rFonts w:ascii="Arial Narrow" w:hAnsi="Arial Narrow"/>
          <w:color w:val="auto"/>
          <w:sz w:val="22"/>
          <w:szCs w:val="22"/>
          <w:lang w:val="lv-LV" w:eastAsia="lv-LV"/>
        </w:rPr>
      </w:pPr>
    </w:p>
    <w:p w:rsidR="00D901E2" w:rsidRPr="00D901E2" w:rsidRDefault="00D901E2" w:rsidP="00D901E2">
      <w:pPr>
        <w:jc w:val="center"/>
        <w:rPr>
          <w:rFonts w:ascii="Arial Narrow" w:hAnsi="Arial Narrow"/>
          <w:b/>
          <w:color w:val="auto"/>
          <w:sz w:val="22"/>
          <w:szCs w:val="22"/>
          <w:lang w:val="lv-LV" w:eastAsia="lv-LV"/>
        </w:rPr>
      </w:pPr>
      <w:r w:rsidRPr="00D901E2">
        <w:rPr>
          <w:rFonts w:ascii="Arial Narrow" w:hAnsi="Arial Narrow"/>
          <w:b/>
          <w:color w:val="auto"/>
          <w:sz w:val="22"/>
          <w:szCs w:val="22"/>
          <w:lang w:val="lv-LV" w:eastAsia="lv-LV"/>
        </w:rPr>
        <w:t>Programma</w:t>
      </w:r>
      <w:bookmarkStart w:id="0" w:name="_GoBack"/>
      <w:bookmarkEnd w:id="0"/>
    </w:p>
    <w:p w:rsidR="00D901E2" w:rsidRPr="00D901E2" w:rsidRDefault="00D901E2" w:rsidP="00D901E2">
      <w:pPr>
        <w:rPr>
          <w:rFonts w:ascii="Arial Narrow" w:hAnsi="Arial Narrow"/>
          <w:b/>
          <w:color w:val="auto"/>
          <w:sz w:val="22"/>
          <w:szCs w:val="22"/>
          <w:lang w:val="lv-LV"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844"/>
        <w:gridCol w:w="4793"/>
        <w:gridCol w:w="2582"/>
      </w:tblGrid>
      <w:tr w:rsidR="00D901E2" w:rsidRPr="00D901E2" w:rsidTr="00EC44D9">
        <w:trPr>
          <w:trHeight w:val="8"/>
          <w:jc w:val="center"/>
        </w:trPr>
        <w:tc>
          <w:tcPr>
            <w:tcW w:w="877" w:type="dxa"/>
            <w:vAlign w:val="center"/>
          </w:tcPr>
          <w:p w:rsidR="00D901E2" w:rsidRPr="00D901E2" w:rsidRDefault="00D901E2" w:rsidP="00D901E2">
            <w:pPr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b/>
                <w:color w:val="auto"/>
                <w:sz w:val="22"/>
                <w:szCs w:val="22"/>
                <w:lang w:val="lv-LV" w:eastAsia="lv-LV"/>
              </w:rPr>
              <w:t>Laiks</w:t>
            </w:r>
          </w:p>
        </w:tc>
        <w:tc>
          <w:tcPr>
            <w:tcW w:w="844" w:type="dxa"/>
            <w:vAlign w:val="center"/>
          </w:tcPr>
          <w:p w:rsidR="00D901E2" w:rsidRPr="00D901E2" w:rsidRDefault="00D901E2" w:rsidP="00D901E2">
            <w:pPr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b/>
                <w:color w:val="auto"/>
                <w:sz w:val="22"/>
                <w:szCs w:val="22"/>
                <w:lang w:val="lv-LV" w:eastAsia="lv-LV"/>
              </w:rPr>
              <w:t>Stundu skaits</w:t>
            </w:r>
          </w:p>
        </w:tc>
        <w:tc>
          <w:tcPr>
            <w:tcW w:w="4793" w:type="dxa"/>
            <w:vAlign w:val="center"/>
          </w:tcPr>
          <w:p w:rsidR="00D901E2" w:rsidRPr="00D901E2" w:rsidRDefault="00D901E2" w:rsidP="00D901E2">
            <w:pPr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b/>
                <w:color w:val="auto"/>
                <w:sz w:val="22"/>
                <w:szCs w:val="22"/>
                <w:lang w:val="lv-LV" w:eastAsia="lv-LV"/>
              </w:rPr>
              <w:t>Saturs</w:t>
            </w:r>
          </w:p>
        </w:tc>
        <w:tc>
          <w:tcPr>
            <w:tcW w:w="2582" w:type="dxa"/>
            <w:vAlign w:val="center"/>
          </w:tcPr>
          <w:p w:rsidR="00D901E2" w:rsidRPr="00D901E2" w:rsidRDefault="00D901E2" w:rsidP="00D901E2">
            <w:pPr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b/>
                <w:color w:val="auto"/>
                <w:sz w:val="22"/>
                <w:szCs w:val="22"/>
                <w:lang w:val="lv-LV" w:eastAsia="lv-LV"/>
              </w:rPr>
              <w:t>Lektors</w:t>
            </w:r>
          </w:p>
        </w:tc>
      </w:tr>
      <w:tr w:rsidR="00D901E2" w:rsidRPr="00D901E2" w:rsidTr="00EC44D9">
        <w:trPr>
          <w:trHeight w:val="8"/>
          <w:jc w:val="center"/>
        </w:trPr>
        <w:tc>
          <w:tcPr>
            <w:tcW w:w="877" w:type="dxa"/>
          </w:tcPr>
          <w:p w:rsidR="00D901E2" w:rsidRPr="00D901E2" w:rsidRDefault="00D901E2" w:rsidP="00D901E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10.00-11.30</w:t>
            </w:r>
          </w:p>
        </w:tc>
        <w:tc>
          <w:tcPr>
            <w:tcW w:w="844" w:type="dxa"/>
          </w:tcPr>
          <w:p w:rsidR="00D901E2" w:rsidRPr="00D901E2" w:rsidRDefault="00D901E2" w:rsidP="00D901E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1.5</w:t>
            </w:r>
          </w:p>
        </w:tc>
        <w:tc>
          <w:tcPr>
            <w:tcW w:w="4793" w:type="dxa"/>
          </w:tcPr>
          <w:p w:rsidR="00D901E2" w:rsidRPr="00D901E2" w:rsidRDefault="00D901E2" w:rsidP="00D901E2">
            <w:pPr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Aktualitātes un izmaiņas LDC Elektronisko ziņojumu</w:t>
            </w:r>
            <w:proofErr w:type="gramStart"/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 xml:space="preserve">  </w:t>
            </w:r>
            <w:proofErr w:type="gramEnd"/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datu ievades un apskates  sistēmas darbībā.             LDC Elektroniskās ziņojumu sistēmas darbības praktiskā apguve.</w:t>
            </w:r>
          </w:p>
          <w:p w:rsidR="00D901E2" w:rsidRPr="00D901E2" w:rsidRDefault="00D901E2" w:rsidP="00D901E2">
            <w:pPr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</w:p>
        </w:tc>
        <w:tc>
          <w:tcPr>
            <w:tcW w:w="2582" w:type="dxa"/>
          </w:tcPr>
          <w:p w:rsidR="00D901E2" w:rsidRPr="00D901E2" w:rsidRDefault="00D901E2" w:rsidP="00D901E2">
            <w:pPr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Santa Lazda</w:t>
            </w:r>
            <w:proofErr w:type="gramStart"/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 xml:space="preserve"> , </w:t>
            </w:r>
            <w:proofErr w:type="gramEnd"/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LDC  Jēkabpils nodaļas vecākā referente</w:t>
            </w:r>
          </w:p>
          <w:p w:rsidR="00D901E2" w:rsidRPr="00D901E2" w:rsidRDefault="00D901E2" w:rsidP="00D901E2">
            <w:pPr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Gundega Eglīte</w:t>
            </w:r>
            <w:proofErr w:type="gramStart"/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 xml:space="preserve"> , </w:t>
            </w:r>
            <w:proofErr w:type="gramEnd"/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 xml:space="preserve">LDC Jēkabpils nodaļas </w:t>
            </w:r>
          </w:p>
          <w:p w:rsidR="00D901E2" w:rsidRPr="00D901E2" w:rsidRDefault="00D901E2" w:rsidP="00D901E2">
            <w:pPr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Vecākā referente</w:t>
            </w:r>
          </w:p>
        </w:tc>
      </w:tr>
      <w:tr w:rsidR="00D901E2" w:rsidRPr="00D901E2" w:rsidTr="00EC44D9">
        <w:trPr>
          <w:trHeight w:val="8"/>
          <w:jc w:val="center"/>
        </w:trPr>
        <w:tc>
          <w:tcPr>
            <w:tcW w:w="877" w:type="dxa"/>
          </w:tcPr>
          <w:p w:rsidR="00D901E2" w:rsidRPr="00D901E2" w:rsidRDefault="00D901E2" w:rsidP="00D901E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11.30-</w:t>
            </w:r>
          </w:p>
          <w:p w:rsidR="00D901E2" w:rsidRPr="00D901E2" w:rsidRDefault="00D901E2" w:rsidP="00D901E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12.30</w:t>
            </w:r>
          </w:p>
        </w:tc>
        <w:tc>
          <w:tcPr>
            <w:tcW w:w="844" w:type="dxa"/>
          </w:tcPr>
          <w:p w:rsidR="00D901E2" w:rsidRPr="00D901E2" w:rsidRDefault="00D901E2" w:rsidP="00D901E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1.0</w:t>
            </w:r>
          </w:p>
        </w:tc>
        <w:tc>
          <w:tcPr>
            <w:tcW w:w="4793" w:type="dxa"/>
          </w:tcPr>
          <w:p w:rsidR="00D901E2" w:rsidRPr="00D901E2" w:rsidRDefault="00D901E2" w:rsidP="00D901E2">
            <w:pPr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Par izmaiņām platību maksājumu iesniegumu aizpildīšanā 2017.gadam un praktiskā</w:t>
            </w:r>
            <w:proofErr w:type="gramStart"/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 xml:space="preserve">  </w:t>
            </w:r>
            <w:proofErr w:type="gramEnd"/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darbošanās LAD elektroniskās pieteikšanās sistēmā.</w:t>
            </w:r>
          </w:p>
        </w:tc>
        <w:tc>
          <w:tcPr>
            <w:tcW w:w="2582" w:type="dxa"/>
          </w:tcPr>
          <w:p w:rsidR="00D901E2" w:rsidRPr="00D901E2" w:rsidRDefault="00D901E2" w:rsidP="00D901E2">
            <w:pPr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Aiva Ivanova, Viduslatvijas RLP Kontroles un uzraudzības daļas vadītāja</w:t>
            </w:r>
          </w:p>
          <w:p w:rsidR="00D901E2" w:rsidRPr="00D901E2" w:rsidRDefault="00D901E2" w:rsidP="00D901E2">
            <w:pPr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</w:p>
        </w:tc>
      </w:tr>
      <w:tr w:rsidR="00D901E2" w:rsidRPr="00D901E2" w:rsidTr="00EC44D9">
        <w:trPr>
          <w:trHeight w:val="99"/>
          <w:jc w:val="center"/>
        </w:trPr>
        <w:tc>
          <w:tcPr>
            <w:tcW w:w="877" w:type="dxa"/>
          </w:tcPr>
          <w:p w:rsidR="00D901E2" w:rsidRPr="00D901E2" w:rsidRDefault="00D901E2" w:rsidP="00D901E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12.30-</w:t>
            </w:r>
          </w:p>
          <w:p w:rsidR="00D901E2" w:rsidRPr="00D901E2" w:rsidRDefault="00D901E2" w:rsidP="00D901E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13.00</w:t>
            </w:r>
          </w:p>
        </w:tc>
        <w:tc>
          <w:tcPr>
            <w:tcW w:w="844" w:type="dxa"/>
          </w:tcPr>
          <w:p w:rsidR="00D901E2" w:rsidRPr="00D901E2" w:rsidRDefault="00D901E2" w:rsidP="00D901E2">
            <w:pPr>
              <w:jc w:val="center"/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0.5</w:t>
            </w:r>
          </w:p>
        </w:tc>
        <w:tc>
          <w:tcPr>
            <w:tcW w:w="4793" w:type="dxa"/>
          </w:tcPr>
          <w:p w:rsidR="00D901E2" w:rsidRPr="00D901E2" w:rsidRDefault="00D901E2" w:rsidP="00D901E2">
            <w:pPr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Aktualitātes lauku uzņēmējiem un debates.</w:t>
            </w:r>
          </w:p>
        </w:tc>
        <w:tc>
          <w:tcPr>
            <w:tcW w:w="2582" w:type="dxa"/>
          </w:tcPr>
          <w:p w:rsidR="00D901E2" w:rsidRPr="00D901E2" w:rsidRDefault="00D901E2" w:rsidP="00D901E2">
            <w:pPr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</w:pPr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 xml:space="preserve">Aina </w:t>
            </w:r>
            <w:proofErr w:type="spellStart"/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Seņkova</w:t>
            </w:r>
            <w:proofErr w:type="spellEnd"/>
            <w:r w:rsidRPr="00D901E2">
              <w:rPr>
                <w:rFonts w:ascii="Arial Narrow" w:hAnsi="Arial Narrow"/>
                <w:color w:val="auto"/>
                <w:sz w:val="22"/>
                <w:szCs w:val="22"/>
                <w:lang w:val="lv-LV" w:eastAsia="lv-LV"/>
              </w:rPr>
              <w:t>, Krustpils novada lauku attīstības konsultante</w:t>
            </w:r>
          </w:p>
        </w:tc>
      </w:tr>
    </w:tbl>
    <w:p w:rsidR="00D901E2" w:rsidRPr="00D901E2" w:rsidRDefault="00D901E2" w:rsidP="00D901E2">
      <w:pPr>
        <w:rPr>
          <w:rFonts w:ascii="Arial Narrow" w:hAnsi="Arial Narrow"/>
          <w:color w:val="auto"/>
          <w:sz w:val="22"/>
          <w:szCs w:val="22"/>
          <w:lang w:val="lv-LV" w:eastAsia="lv-LV"/>
        </w:rPr>
      </w:pPr>
    </w:p>
    <w:p w:rsidR="00D901E2" w:rsidRPr="00D901E2" w:rsidRDefault="00D901E2" w:rsidP="00D901E2">
      <w:pPr>
        <w:rPr>
          <w:rFonts w:ascii="Arial Narrow" w:hAnsi="Arial Narrow"/>
          <w:color w:val="auto"/>
          <w:sz w:val="22"/>
          <w:szCs w:val="22"/>
          <w:lang w:val="lv-LV" w:eastAsia="lv-LV"/>
        </w:rPr>
      </w:pPr>
      <w:r w:rsidRPr="00D901E2">
        <w:rPr>
          <w:rFonts w:ascii="Arial Narrow" w:hAnsi="Arial Narrow"/>
          <w:color w:val="auto"/>
          <w:sz w:val="22"/>
          <w:szCs w:val="22"/>
          <w:lang w:val="lv-LV" w:eastAsia="lv-LV"/>
        </w:rPr>
        <w:t xml:space="preserve">Seminārs ir bezmaksas. Sīkāka informācija: t. 29326128 ( Aina </w:t>
      </w:r>
      <w:proofErr w:type="spellStart"/>
      <w:r w:rsidRPr="00D901E2">
        <w:rPr>
          <w:rFonts w:ascii="Arial Narrow" w:hAnsi="Arial Narrow"/>
          <w:color w:val="auto"/>
          <w:sz w:val="22"/>
          <w:szCs w:val="22"/>
          <w:lang w:val="lv-LV" w:eastAsia="lv-LV"/>
        </w:rPr>
        <w:t>Seņkova</w:t>
      </w:r>
      <w:proofErr w:type="spellEnd"/>
      <w:r w:rsidRPr="00D901E2">
        <w:rPr>
          <w:rFonts w:ascii="Arial Narrow" w:hAnsi="Arial Narrow"/>
          <w:color w:val="auto"/>
          <w:sz w:val="22"/>
          <w:szCs w:val="22"/>
          <w:lang w:val="lv-LV" w:eastAsia="lv-LV"/>
        </w:rPr>
        <w:t>)</w:t>
      </w:r>
    </w:p>
    <w:p w:rsidR="00D901E2" w:rsidRDefault="00D901E2" w:rsidP="00D901E2">
      <w:pPr>
        <w:rPr>
          <w:rFonts w:ascii="Times New Roman" w:hAnsi="Times New Roman"/>
          <w:b/>
          <w:bCs/>
          <w:color w:val="auto"/>
          <w:lang w:val="lv-LV" w:eastAsia="lv-LV"/>
        </w:rPr>
      </w:pPr>
    </w:p>
    <w:sectPr w:rsidR="00D901E2" w:rsidSect="00D44B8E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D"/>
    <w:rsid w:val="00136662"/>
    <w:rsid w:val="0031138C"/>
    <w:rsid w:val="00442ECA"/>
    <w:rsid w:val="005605E1"/>
    <w:rsid w:val="005B76B4"/>
    <w:rsid w:val="00671A0D"/>
    <w:rsid w:val="008B428F"/>
    <w:rsid w:val="00A75228"/>
    <w:rsid w:val="00BA2CAE"/>
    <w:rsid w:val="00D44B8E"/>
    <w:rsid w:val="00D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E1"/>
    <w:rPr>
      <w:rFonts w:ascii="Garamond" w:hAnsi="Garamond"/>
      <w:color w:val="008000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/>
      <w:outlineLvl w:val="2"/>
    </w:pPr>
    <w:rPr>
      <w:rFonts w:ascii="Times New Roman" w:hAnsi="Times New Roman"/>
      <w:b/>
      <w:bCs/>
      <w:color w:val="CC0005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8E"/>
    <w:rPr>
      <w:rFonts w:ascii="Tahoma" w:hAnsi="Tahoma" w:cs="Tahoma"/>
      <w:color w:val="008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E1"/>
    <w:rPr>
      <w:rFonts w:ascii="Garamond" w:hAnsi="Garamond"/>
      <w:color w:val="008000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605E1"/>
    <w:pPr>
      <w:spacing w:after="120"/>
      <w:outlineLvl w:val="2"/>
    </w:pPr>
    <w:rPr>
      <w:rFonts w:ascii="Times New Roman" w:hAnsi="Times New Roman"/>
      <w:b/>
      <w:bCs/>
      <w:color w:val="CC0005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605E1"/>
    <w:rPr>
      <w:b/>
      <w:bCs/>
      <w:color w:val="CC0005"/>
      <w:sz w:val="22"/>
      <w:szCs w:val="22"/>
    </w:rPr>
  </w:style>
  <w:style w:type="character" w:styleId="Strong">
    <w:name w:val="Strong"/>
    <w:uiPriority w:val="22"/>
    <w:qFormat/>
    <w:rsid w:val="005605E1"/>
    <w:rPr>
      <w:b/>
      <w:bCs/>
    </w:rPr>
  </w:style>
  <w:style w:type="character" w:styleId="Emphasis">
    <w:name w:val="Emphasis"/>
    <w:qFormat/>
    <w:rsid w:val="005605E1"/>
    <w:rPr>
      <w:i/>
      <w:iCs/>
    </w:rPr>
  </w:style>
  <w:style w:type="paragraph" w:styleId="ListParagraph">
    <w:name w:val="List Paragraph"/>
    <w:basedOn w:val="Normal"/>
    <w:uiPriority w:val="34"/>
    <w:qFormat/>
    <w:rsid w:val="005605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8E"/>
    <w:rPr>
      <w:rFonts w:ascii="Tahoma" w:hAnsi="Tahoma" w:cs="Tahoma"/>
      <w:color w:val="008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2017-03-06T11:05:00Z</dcterms:created>
  <dcterms:modified xsi:type="dcterms:W3CDTF">2017-03-29T05:49:00Z</dcterms:modified>
</cp:coreProperties>
</file>